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11208"/>
      </w:tblGrid>
      <w:tr w:rsidR="00CD2E0F" w:rsidRPr="00D61FF0" w:rsidTr="000859B6">
        <w:tc>
          <w:tcPr>
            <w:tcW w:w="11214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44"/>
              <w:gridCol w:w="7050"/>
            </w:tblGrid>
            <w:tr w:rsidR="00CD2E0F" w:rsidRPr="00D61FF0" w:rsidTr="00CD2E0F">
              <w:trPr>
                <w:trHeight w:val="260"/>
              </w:trPr>
              <w:tc>
                <w:tcPr>
                  <w:tcW w:w="11208" w:type="dxa"/>
                  <w:gridSpan w:val="2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 w:rsidP="00CB00C9">
                  <w:pPr>
                    <w:jc w:val="center"/>
                  </w:pPr>
                  <w:proofErr w:type="spellStart"/>
                  <w:r w:rsidRPr="00D61FF0">
                    <w:rPr>
                      <w:rFonts w:eastAsia="Arial"/>
                      <w:b/>
                      <w:color w:val="000000"/>
                    </w:rPr>
                    <w:t>Ders</w:t>
                  </w:r>
                  <w:proofErr w:type="spellEnd"/>
                  <w:r w:rsidRPr="00D61FF0">
                    <w:rPr>
                      <w:rFonts w:eastAsia="Arial"/>
                      <w:b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b/>
                      <w:color w:val="000000"/>
                    </w:rPr>
                    <w:t>Tanımı</w:t>
                  </w:r>
                  <w:proofErr w:type="spellEnd"/>
                </w:p>
              </w:tc>
            </w:tr>
            <w:tr w:rsidR="006B33EC" w:rsidRPr="00D61FF0">
              <w:trPr>
                <w:trHeight w:val="260"/>
              </w:trPr>
              <w:tc>
                <w:tcPr>
                  <w:tcW w:w="414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Dersin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Kodu</w:t>
                  </w:r>
                </w:p>
              </w:tc>
              <w:tc>
                <w:tcPr>
                  <w:tcW w:w="705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 w:rsidP="00D61FF0">
                  <w:r w:rsidRPr="00D61FF0">
                    <w:rPr>
                      <w:rFonts w:eastAsia="Arial"/>
                      <w:color w:val="000000"/>
                    </w:rPr>
                    <w:t>DH</w:t>
                  </w:r>
                  <w:r w:rsidR="00D61FF0">
                    <w:rPr>
                      <w:rFonts w:eastAsia="Arial"/>
                      <w:color w:val="000000"/>
                    </w:rPr>
                    <w:t xml:space="preserve">F </w:t>
                  </w:r>
                  <w:r w:rsidRPr="00D61FF0">
                    <w:rPr>
                      <w:rFonts w:eastAsia="Arial"/>
                      <w:color w:val="000000"/>
                    </w:rPr>
                    <w:t>-</w:t>
                  </w:r>
                  <w:r w:rsidR="00D61FF0">
                    <w:rPr>
                      <w:rFonts w:eastAsia="Arial"/>
                      <w:color w:val="000000"/>
                    </w:rPr>
                    <w:t xml:space="preserve"> </w:t>
                  </w:r>
                  <w:r w:rsidRPr="00D61FF0">
                    <w:rPr>
                      <w:rFonts w:eastAsia="Arial"/>
                      <w:color w:val="000000"/>
                    </w:rPr>
                    <w:t>204</w:t>
                  </w:r>
                </w:p>
              </w:tc>
            </w:tr>
            <w:tr w:rsidR="006B33EC" w:rsidRPr="00D61FF0">
              <w:trPr>
                <w:trHeight w:val="286"/>
              </w:trPr>
              <w:tc>
                <w:tcPr>
                  <w:tcW w:w="414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Dersin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Adı</w:t>
                  </w:r>
                  <w:proofErr w:type="spellEnd"/>
                </w:p>
              </w:tc>
              <w:tc>
                <w:tcPr>
                  <w:tcW w:w="705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Biyokimya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</w:p>
              </w:tc>
            </w:tr>
            <w:tr w:rsidR="006B33EC" w:rsidRPr="00D61FF0">
              <w:trPr>
                <w:trHeight w:val="260"/>
              </w:trPr>
              <w:tc>
                <w:tcPr>
                  <w:tcW w:w="414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Ön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Koşul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Dersleri</w:t>
                  </w:r>
                  <w:proofErr w:type="spellEnd"/>
                </w:p>
              </w:tc>
              <w:tc>
                <w:tcPr>
                  <w:tcW w:w="705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>
                  <w:r w:rsidRPr="00D61FF0">
                    <w:rPr>
                      <w:rFonts w:eastAsia="Arial"/>
                      <w:color w:val="000000"/>
                    </w:rPr>
                    <w:t>-</w:t>
                  </w:r>
                </w:p>
              </w:tc>
            </w:tr>
            <w:tr w:rsidR="006B33EC" w:rsidRPr="00D61FF0">
              <w:trPr>
                <w:trHeight w:val="260"/>
              </w:trPr>
              <w:tc>
                <w:tcPr>
                  <w:tcW w:w="414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Dersin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Dili</w:t>
                  </w:r>
                </w:p>
              </w:tc>
              <w:tc>
                <w:tcPr>
                  <w:tcW w:w="705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Türkçe</w:t>
                  </w:r>
                  <w:proofErr w:type="spellEnd"/>
                </w:p>
              </w:tc>
            </w:tr>
            <w:tr w:rsidR="006B33EC" w:rsidRPr="00D61FF0">
              <w:trPr>
                <w:trHeight w:val="286"/>
              </w:trPr>
              <w:tc>
                <w:tcPr>
                  <w:tcW w:w="414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Dersin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Koordinatörü</w:t>
                  </w:r>
                  <w:proofErr w:type="spellEnd"/>
                </w:p>
              </w:tc>
              <w:tc>
                <w:tcPr>
                  <w:tcW w:w="705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D54DED">
                  <w:proofErr w:type="spellStart"/>
                  <w:r>
                    <w:t>Doç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Dr</w:t>
                  </w:r>
                  <w:proofErr w:type="spellEnd"/>
                  <w:r>
                    <w:t xml:space="preserve"> Ahmet GENÇ</w:t>
                  </w:r>
                </w:p>
              </w:tc>
            </w:tr>
            <w:tr w:rsidR="006B33EC" w:rsidRPr="00D61FF0">
              <w:trPr>
                <w:trHeight w:val="286"/>
              </w:trPr>
              <w:tc>
                <w:tcPr>
                  <w:tcW w:w="414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Dersi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Veren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>(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ler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>)</w:t>
                  </w:r>
                </w:p>
              </w:tc>
              <w:tc>
                <w:tcPr>
                  <w:tcW w:w="705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7E5234">
                  <w:proofErr w:type="spellStart"/>
                  <w:r>
                    <w:t>Doç</w:t>
                  </w:r>
                  <w:proofErr w:type="spellEnd"/>
                  <w:r>
                    <w:t>.</w:t>
                  </w:r>
                  <w:r w:rsidR="00D54DED">
                    <w:t xml:space="preserve"> </w:t>
                  </w:r>
                  <w:proofErr w:type="spellStart"/>
                  <w:r>
                    <w:t>Dr</w:t>
                  </w:r>
                  <w:proofErr w:type="spellEnd"/>
                  <w:r>
                    <w:t xml:space="preserve"> Ahmet GENÇ</w:t>
                  </w:r>
                </w:p>
              </w:tc>
            </w:tr>
            <w:tr w:rsidR="006B33EC" w:rsidRPr="00D61FF0">
              <w:trPr>
                <w:trHeight w:val="286"/>
              </w:trPr>
              <w:tc>
                <w:tcPr>
                  <w:tcW w:w="414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Dersin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Yardimcıları</w:t>
                  </w:r>
                  <w:proofErr w:type="spellEnd"/>
                </w:p>
              </w:tc>
              <w:tc>
                <w:tcPr>
                  <w:tcW w:w="705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/>
              </w:tc>
            </w:tr>
            <w:tr w:rsidR="006B33EC" w:rsidRPr="00D61FF0">
              <w:trPr>
                <w:trHeight w:val="286"/>
              </w:trPr>
              <w:tc>
                <w:tcPr>
                  <w:tcW w:w="414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Dersin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Amacı</w:t>
                  </w:r>
                  <w:proofErr w:type="spellEnd"/>
                </w:p>
              </w:tc>
              <w:tc>
                <w:tcPr>
                  <w:tcW w:w="705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 w:rsidP="00D61FF0">
                  <w:pPr>
                    <w:jc w:val="both"/>
                  </w:pP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Biyomoleküller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ve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diğer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moleküllerin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metabolizmasını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açıklamak</w:t>
                  </w:r>
                  <w:proofErr w:type="spellEnd"/>
                </w:p>
              </w:tc>
            </w:tr>
            <w:tr w:rsidR="006B33EC" w:rsidRPr="00D61FF0">
              <w:trPr>
                <w:trHeight w:val="286"/>
              </w:trPr>
              <w:tc>
                <w:tcPr>
                  <w:tcW w:w="414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Dersin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İçeriği</w:t>
                  </w:r>
                  <w:proofErr w:type="spellEnd"/>
                </w:p>
              </w:tc>
              <w:tc>
                <w:tcPr>
                  <w:tcW w:w="705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7E5234" w:rsidP="007E5234">
                  <w:pPr>
                    <w:jc w:val="both"/>
                  </w:pPr>
                  <w:proofErr w:type="spellStart"/>
                  <w:r>
                    <w:rPr>
                      <w:rFonts w:eastAsia="Arial"/>
                      <w:color w:val="000000"/>
                    </w:rPr>
                    <w:t>Biyomolekülleri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ve</w:t>
                  </w:r>
                  <w:proofErr w:type="spellEnd"/>
                  <w:r w:rsidR="006B33EC"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="006B33EC" w:rsidRPr="00D61FF0">
                    <w:rPr>
                      <w:rFonts w:eastAsia="Arial"/>
                      <w:color w:val="000000"/>
                    </w:rPr>
                    <w:t>metaboli</w:t>
                  </w:r>
                  <w:r>
                    <w:rPr>
                      <w:rFonts w:eastAsia="Arial"/>
                      <w:color w:val="000000"/>
                    </w:rPr>
                    <w:t>zmasını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anlatan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ders</w:t>
                  </w:r>
                  <w:proofErr w:type="spellEnd"/>
                </w:p>
              </w:tc>
            </w:tr>
          </w:tbl>
          <w:p w:rsidR="006B33EC" w:rsidRPr="00D61FF0" w:rsidRDefault="006B33EC"/>
        </w:tc>
      </w:tr>
      <w:tr w:rsidR="006B33EC" w:rsidRPr="00D61FF0" w:rsidTr="000859B6">
        <w:trPr>
          <w:trHeight w:val="112"/>
        </w:trPr>
        <w:tc>
          <w:tcPr>
            <w:tcW w:w="6" w:type="dxa"/>
          </w:tcPr>
          <w:p w:rsidR="006B33EC" w:rsidRPr="00D61FF0" w:rsidRDefault="006B33EC">
            <w:pPr>
              <w:pStyle w:val="EmptyLayoutCell"/>
              <w:rPr>
                <w:sz w:val="20"/>
              </w:rPr>
            </w:pPr>
          </w:p>
        </w:tc>
        <w:tc>
          <w:tcPr>
            <w:tcW w:w="11208" w:type="dxa"/>
          </w:tcPr>
          <w:p w:rsidR="006B33EC" w:rsidRPr="00D61FF0" w:rsidRDefault="006B33EC">
            <w:pPr>
              <w:pStyle w:val="EmptyLayoutCell"/>
              <w:rPr>
                <w:sz w:val="20"/>
              </w:rPr>
            </w:pPr>
          </w:p>
        </w:tc>
      </w:tr>
      <w:tr w:rsidR="00CD2E0F" w:rsidRPr="00D61FF0" w:rsidTr="000859B6">
        <w:tc>
          <w:tcPr>
            <w:tcW w:w="11214" w:type="dxa"/>
            <w:gridSpan w:val="2"/>
          </w:tcPr>
          <w:p w:rsidR="00D61FF0" w:rsidRDefault="00D61FF0"/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78"/>
              <w:gridCol w:w="10316"/>
            </w:tblGrid>
            <w:tr w:rsidR="00CD2E0F" w:rsidRPr="00D61FF0" w:rsidTr="00D61FF0">
              <w:trPr>
                <w:trHeight w:val="260"/>
              </w:trPr>
              <w:tc>
                <w:tcPr>
                  <w:tcW w:w="11194" w:type="dxa"/>
                  <w:gridSpan w:val="2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 w:rsidP="00D61FF0">
                  <w:pPr>
                    <w:jc w:val="center"/>
                  </w:pPr>
                  <w:proofErr w:type="spellStart"/>
                  <w:r w:rsidRPr="00D61FF0">
                    <w:rPr>
                      <w:rFonts w:eastAsia="Arial"/>
                      <w:b/>
                      <w:color w:val="000000"/>
                    </w:rPr>
                    <w:t>Haftalık</w:t>
                  </w:r>
                  <w:proofErr w:type="spellEnd"/>
                  <w:r w:rsidRPr="00D61FF0">
                    <w:rPr>
                      <w:rFonts w:eastAsia="Arial"/>
                      <w:b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b/>
                      <w:color w:val="000000"/>
                    </w:rPr>
                    <w:t>Ders</w:t>
                  </w:r>
                  <w:proofErr w:type="spellEnd"/>
                  <w:r w:rsidRPr="00D61FF0">
                    <w:rPr>
                      <w:rFonts w:eastAsia="Arial"/>
                      <w:b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b/>
                      <w:color w:val="000000"/>
                    </w:rPr>
                    <w:t>İçeriği</w:t>
                  </w:r>
                  <w:proofErr w:type="spellEnd"/>
                </w:p>
              </w:tc>
            </w:tr>
            <w:tr w:rsidR="007E5234" w:rsidRPr="00D61FF0" w:rsidTr="00D61FF0">
              <w:trPr>
                <w:trHeight w:val="286"/>
              </w:trPr>
              <w:tc>
                <w:tcPr>
                  <w:tcW w:w="878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E5234" w:rsidRPr="00D61FF0" w:rsidRDefault="007E5234" w:rsidP="007E5234">
                  <w:r w:rsidRPr="00D61FF0">
                    <w:rPr>
                      <w:rFonts w:eastAsia="Arial"/>
                      <w:color w:val="000000"/>
                    </w:rPr>
                    <w:t xml:space="preserve">1.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Hafta</w:t>
                  </w:r>
                  <w:proofErr w:type="spellEnd"/>
                </w:p>
              </w:tc>
              <w:tc>
                <w:tcPr>
                  <w:tcW w:w="10316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E5234" w:rsidRPr="00D61FF0" w:rsidRDefault="00DA6680" w:rsidP="00DA6680">
                  <w:r>
                    <w:rPr>
                      <w:rFonts w:eastAsia="Arial"/>
                      <w:color w:val="000000"/>
                    </w:rPr>
                    <w:t xml:space="preserve">Amino 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asitler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p</w:t>
                  </w:r>
                  <w:r w:rsidR="007E5234">
                    <w:rPr>
                      <w:rFonts w:eastAsia="Arial"/>
                      <w:color w:val="000000"/>
                    </w:rPr>
                    <w:t>eptidler</w:t>
                  </w:r>
                  <w:proofErr w:type="spellEnd"/>
                </w:p>
              </w:tc>
            </w:tr>
            <w:tr w:rsidR="007E5234" w:rsidRPr="00D61FF0" w:rsidTr="00D61FF0">
              <w:trPr>
                <w:trHeight w:val="260"/>
              </w:trPr>
              <w:tc>
                <w:tcPr>
                  <w:tcW w:w="878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E5234" w:rsidRPr="00D61FF0" w:rsidRDefault="007E5234" w:rsidP="007E5234">
                  <w:r w:rsidRPr="00D61FF0">
                    <w:rPr>
                      <w:rFonts w:eastAsia="Arial"/>
                      <w:color w:val="000000"/>
                    </w:rPr>
                    <w:t xml:space="preserve">2.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Hafta</w:t>
                  </w:r>
                  <w:proofErr w:type="spellEnd"/>
                </w:p>
              </w:tc>
              <w:tc>
                <w:tcPr>
                  <w:tcW w:w="10316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E5234" w:rsidRPr="00D61FF0" w:rsidRDefault="007E5234" w:rsidP="007E5234">
                  <w:proofErr w:type="spellStart"/>
                  <w:r>
                    <w:rPr>
                      <w:rFonts w:eastAsia="Arial"/>
                      <w:color w:val="000000"/>
                    </w:rPr>
                    <w:t>Proteinler</w:t>
                  </w:r>
                  <w:proofErr w:type="spellEnd"/>
                </w:p>
              </w:tc>
            </w:tr>
            <w:tr w:rsidR="007E5234" w:rsidRPr="00D61FF0" w:rsidTr="00D61FF0">
              <w:trPr>
                <w:trHeight w:val="260"/>
              </w:trPr>
              <w:tc>
                <w:tcPr>
                  <w:tcW w:w="878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E5234" w:rsidRPr="00D61FF0" w:rsidRDefault="007E5234" w:rsidP="007E5234">
                  <w:r w:rsidRPr="00D61FF0">
                    <w:rPr>
                      <w:rFonts w:eastAsia="Arial"/>
                      <w:color w:val="000000"/>
                    </w:rPr>
                    <w:t xml:space="preserve">3.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Hafta</w:t>
                  </w:r>
                  <w:proofErr w:type="spellEnd"/>
                </w:p>
              </w:tc>
              <w:tc>
                <w:tcPr>
                  <w:tcW w:w="10316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E5234" w:rsidRPr="00D61FF0" w:rsidRDefault="007E5234" w:rsidP="007E5234">
                  <w:proofErr w:type="spellStart"/>
                  <w:r>
                    <w:t>Karbohidratla</w:t>
                  </w:r>
                  <w:r w:rsidR="000859B6">
                    <w:t>r</w:t>
                  </w:r>
                  <w:proofErr w:type="spellEnd"/>
                </w:p>
              </w:tc>
            </w:tr>
            <w:tr w:rsidR="007E5234" w:rsidRPr="00D61FF0" w:rsidTr="00D61FF0">
              <w:trPr>
                <w:trHeight w:val="286"/>
              </w:trPr>
              <w:tc>
                <w:tcPr>
                  <w:tcW w:w="878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E5234" w:rsidRPr="00D61FF0" w:rsidRDefault="007E5234" w:rsidP="007E5234">
                  <w:r w:rsidRPr="00D61FF0">
                    <w:rPr>
                      <w:rFonts w:eastAsia="Arial"/>
                      <w:color w:val="000000"/>
                    </w:rPr>
                    <w:t xml:space="preserve">4.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Hafta</w:t>
                  </w:r>
                  <w:proofErr w:type="spellEnd"/>
                </w:p>
              </w:tc>
              <w:tc>
                <w:tcPr>
                  <w:tcW w:w="10316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E5234" w:rsidRPr="00D61FF0" w:rsidRDefault="007E5234" w:rsidP="007E5234">
                  <w:proofErr w:type="spellStart"/>
                  <w:r>
                    <w:rPr>
                      <w:rFonts w:eastAsia="Arial"/>
                      <w:color w:val="000000"/>
                    </w:rPr>
                    <w:t>Lipidler</w:t>
                  </w:r>
                  <w:proofErr w:type="spellEnd"/>
                </w:p>
              </w:tc>
            </w:tr>
            <w:tr w:rsidR="007E5234" w:rsidRPr="00D61FF0" w:rsidTr="00D61FF0">
              <w:trPr>
                <w:trHeight w:val="286"/>
              </w:trPr>
              <w:tc>
                <w:tcPr>
                  <w:tcW w:w="878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E5234" w:rsidRPr="00D61FF0" w:rsidRDefault="007E5234" w:rsidP="007E5234">
                  <w:r w:rsidRPr="00D61FF0">
                    <w:rPr>
                      <w:rFonts w:eastAsia="Arial"/>
                      <w:color w:val="000000"/>
                    </w:rPr>
                    <w:t xml:space="preserve">5.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Hafta</w:t>
                  </w:r>
                  <w:proofErr w:type="spellEnd"/>
                </w:p>
              </w:tc>
              <w:tc>
                <w:tcPr>
                  <w:tcW w:w="10316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E5234" w:rsidRPr="00D61FF0" w:rsidRDefault="007E5234" w:rsidP="007E5234">
                  <w:proofErr w:type="spellStart"/>
                  <w:r>
                    <w:t>Nükleik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asitler</w:t>
                  </w:r>
                  <w:proofErr w:type="spellEnd"/>
                </w:p>
              </w:tc>
            </w:tr>
            <w:tr w:rsidR="007E5234" w:rsidRPr="00D61FF0" w:rsidTr="00D61FF0">
              <w:trPr>
                <w:trHeight w:val="286"/>
              </w:trPr>
              <w:tc>
                <w:tcPr>
                  <w:tcW w:w="878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E5234" w:rsidRPr="00D61FF0" w:rsidRDefault="007E5234" w:rsidP="007E5234">
                  <w:r w:rsidRPr="00D61FF0">
                    <w:rPr>
                      <w:rFonts w:eastAsia="Arial"/>
                      <w:color w:val="000000"/>
                    </w:rPr>
                    <w:t xml:space="preserve">6.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Hafta</w:t>
                  </w:r>
                  <w:proofErr w:type="spellEnd"/>
                </w:p>
              </w:tc>
              <w:tc>
                <w:tcPr>
                  <w:tcW w:w="10316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E5234" w:rsidRPr="00D61FF0" w:rsidRDefault="00DA6680" w:rsidP="00DA6680">
                  <w:proofErr w:type="spellStart"/>
                  <w:r>
                    <w:t>Yağda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çözünen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</w:t>
                  </w:r>
                  <w:r w:rsidR="007E5234">
                    <w:t>itaminler</w:t>
                  </w:r>
                  <w:proofErr w:type="spellEnd"/>
                  <w:r w:rsidR="00EB0E45">
                    <w:t xml:space="preserve"> </w:t>
                  </w:r>
                </w:p>
              </w:tc>
            </w:tr>
            <w:tr w:rsidR="007E5234" w:rsidRPr="00D61FF0" w:rsidTr="00D61FF0">
              <w:trPr>
                <w:trHeight w:val="286"/>
              </w:trPr>
              <w:tc>
                <w:tcPr>
                  <w:tcW w:w="878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E5234" w:rsidRPr="00D61FF0" w:rsidRDefault="007E5234" w:rsidP="007E5234">
                  <w:r w:rsidRPr="00D61FF0">
                    <w:rPr>
                      <w:rFonts w:eastAsia="Arial"/>
                      <w:color w:val="000000"/>
                    </w:rPr>
                    <w:t xml:space="preserve">7.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Hafta</w:t>
                  </w:r>
                  <w:proofErr w:type="spellEnd"/>
                </w:p>
              </w:tc>
              <w:tc>
                <w:tcPr>
                  <w:tcW w:w="10316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E5234" w:rsidRPr="00D61FF0" w:rsidRDefault="00DA6680" w:rsidP="007E5234">
                  <w:pPr>
                    <w:tabs>
                      <w:tab w:val="left" w:pos="7590"/>
                    </w:tabs>
                  </w:pPr>
                  <w:proofErr w:type="spellStart"/>
                  <w:r>
                    <w:t>Suda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çözünen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vitaminler</w:t>
                  </w:r>
                  <w:proofErr w:type="spellEnd"/>
                </w:p>
              </w:tc>
            </w:tr>
            <w:tr w:rsidR="00DA6680" w:rsidRPr="00D61FF0" w:rsidTr="00D61FF0">
              <w:trPr>
                <w:trHeight w:val="286"/>
              </w:trPr>
              <w:tc>
                <w:tcPr>
                  <w:tcW w:w="878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A6680" w:rsidRPr="00D61FF0" w:rsidRDefault="00DA6680" w:rsidP="00DA6680">
                  <w:r w:rsidRPr="00D61FF0">
                    <w:rPr>
                      <w:rFonts w:eastAsia="Arial"/>
                      <w:color w:val="000000"/>
                    </w:rPr>
                    <w:t xml:space="preserve">8.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Hafta</w:t>
                  </w:r>
                  <w:proofErr w:type="spellEnd"/>
                </w:p>
              </w:tc>
              <w:tc>
                <w:tcPr>
                  <w:tcW w:w="10316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A6680" w:rsidRPr="00D61FF0" w:rsidRDefault="00DA6680" w:rsidP="00DA6680">
                  <w:pPr>
                    <w:tabs>
                      <w:tab w:val="left" w:pos="7590"/>
                    </w:tabs>
                  </w:pPr>
                  <w:proofErr w:type="spellStart"/>
                  <w:r>
                    <w:t>Karbohidratların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sindirimi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emilimi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taşınımı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katabolizması</w:t>
                  </w:r>
                  <w:proofErr w:type="spellEnd"/>
                  <w:r>
                    <w:tab/>
                  </w:r>
                </w:p>
              </w:tc>
            </w:tr>
            <w:tr w:rsidR="00DA6680" w:rsidRPr="00D61FF0" w:rsidTr="00D61FF0">
              <w:trPr>
                <w:trHeight w:val="260"/>
              </w:trPr>
              <w:tc>
                <w:tcPr>
                  <w:tcW w:w="878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A6680" w:rsidRPr="00D61FF0" w:rsidRDefault="00DA6680" w:rsidP="00DA6680">
                  <w:r w:rsidRPr="00D61FF0">
                    <w:rPr>
                      <w:rFonts w:eastAsia="Arial"/>
                      <w:color w:val="000000"/>
                    </w:rPr>
                    <w:t xml:space="preserve">9.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Hafta</w:t>
                  </w:r>
                  <w:proofErr w:type="spellEnd"/>
                </w:p>
              </w:tc>
              <w:tc>
                <w:tcPr>
                  <w:tcW w:w="10316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A6680" w:rsidRPr="00D61FF0" w:rsidRDefault="00DA6680" w:rsidP="00DA6680">
                  <w:proofErr w:type="spellStart"/>
                  <w:r>
                    <w:t>Glukoneogenez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glikojen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metabolizması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monosakkaritlerin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metabolizması</w:t>
                  </w:r>
                  <w:proofErr w:type="spellEnd"/>
                </w:p>
              </w:tc>
            </w:tr>
            <w:tr w:rsidR="00DA6680" w:rsidRPr="00D61FF0" w:rsidTr="00D61FF0">
              <w:trPr>
                <w:trHeight w:val="260"/>
              </w:trPr>
              <w:tc>
                <w:tcPr>
                  <w:tcW w:w="878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A6680" w:rsidRPr="00D61FF0" w:rsidRDefault="00DA6680" w:rsidP="00DA6680">
                  <w:r w:rsidRPr="00D61FF0">
                    <w:rPr>
                      <w:rFonts w:eastAsia="Arial"/>
                      <w:color w:val="000000"/>
                    </w:rPr>
                    <w:t xml:space="preserve">10.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Hafta</w:t>
                  </w:r>
                  <w:proofErr w:type="spellEnd"/>
                </w:p>
              </w:tc>
              <w:tc>
                <w:tcPr>
                  <w:tcW w:w="10316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A6680" w:rsidRPr="00D61FF0" w:rsidRDefault="00DA6680" w:rsidP="00DA6680">
                  <w:proofErr w:type="spellStart"/>
                  <w:r>
                    <w:t>Taşıyıcı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proteinler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plazma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proteinleri</w:t>
                  </w:r>
                  <w:proofErr w:type="spellEnd"/>
                </w:p>
              </w:tc>
            </w:tr>
            <w:tr w:rsidR="00DA6680" w:rsidRPr="00D61FF0" w:rsidTr="00D61FF0">
              <w:trPr>
                <w:trHeight w:val="260"/>
              </w:trPr>
              <w:tc>
                <w:tcPr>
                  <w:tcW w:w="878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A6680" w:rsidRPr="00D61FF0" w:rsidRDefault="00DA6680" w:rsidP="00DA6680">
                  <w:r w:rsidRPr="00D61FF0">
                    <w:rPr>
                      <w:rFonts w:eastAsia="Arial"/>
                      <w:color w:val="000000"/>
                    </w:rPr>
                    <w:t xml:space="preserve">11.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Hafta</w:t>
                  </w:r>
                  <w:proofErr w:type="spellEnd"/>
                </w:p>
              </w:tc>
              <w:tc>
                <w:tcPr>
                  <w:tcW w:w="10316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A6680" w:rsidRPr="00D61FF0" w:rsidRDefault="00DA6680" w:rsidP="00DA6680">
                  <w:r>
                    <w:rPr>
                      <w:rFonts w:eastAsia="Arial"/>
                      <w:color w:val="000000"/>
                    </w:rPr>
                    <w:t xml:space="preserve">Tanıda 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kullanılan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enzimler</w:t>
                  </w:r>
                  <w:proofErr w:type="spellEnd"/>
                </w:p>
              </w:tc>
            </w:tr>
            <w:tr w:rsidR="00DA6680" w:rsidRPr="00D61FF0" w:rsidTr="00D61FF0">
              <w:trPr>
                <w:trHeight w:val="260"/>
              </w:trPr>
              <w:tc>
                <w:tcPr>
                  <w:tcW w:w="878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A6680" w:rsidRPr="00D61FF0" w:rsidRDefault="00DA6680" w:rsidP="00DA6680">
                  <w:r w:rsidRPr="00D61FF0">
                    <w:rPr>
                      <w:rFonts w:eastAsia="Arial"/>
                      <w:color w:val="000000"/>
                    </w:rPr>
                    <w:t xml:space="preserve">12.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Hafta</w:t>
                  </w:r>
                  <w:proofErr w:type="spellEnd"/>
                </w:p>
              </w:tc>
              <w:tc>
                <w:tcPr>
                  <w:tcW w:w="10316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A6680" w:rsidRPr="00D61FF0" w:rsidRDefault="00DA6680" w:rsidP="000E358B">
                  <w:r>
                    <w:t xml:space="preserve">Ara </w:t>
                  </w:r>
                  <w:proofErr w:type="spellStart"/>
                  <w:r w:rsidR="000E358B">
                    <w:t>S</w:t>
                  </w:r>
                  <w:r>
                    <w:t>ınav</w:t>
                  </w:r>
                  <w:proofErr w:type="spellEnd"/>
                  <w:r w:rsidR="000E358B">
                    <w:t xml:space="preserve"> I (</w:t>
                  </w:r>
                  <w:proofErr w:type="spellStart"/>
                  <w:r w:rsidR="000E358B">
                    <w:t>Vize</w:t>
                  </w:r>
                  <w:proofErr w:type="spellEnd"/>
                  <w:r w:rsidR="000E358B">
                    <w:t xml:space="preserve"> I)</w:t>
                  </w:r>
                </w:p>
              </w:tc>
            </w:tr>
            <w:tr w:rsidR="00DA6680" w:rsidRPr="00D61FF0" w:rsidTr="00D61FF0">
              <w:trPr>
                <w:trHeight w:val="260"/>
              </w:trPr>
              <w:tc>
                <w:tcPr>
                  <w:tcW w:w="878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A6680" w:rsidRPr="00D61FF0" w:rsidRDefault="00DA6680" w:rsidP="00DA6680">
                  <w:r w:rsidRPr="00D61FF0">
                    <w:rPr>
                      <w:rFonts w:eastAsia="Arial"/>
                      <w:color w:val="000000"/>
                    </w:rPr>
                    <w:t xml:space="preserve">13.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Hafta</w:t>
                  </w:r>
                  <w:proofErr w:type="spellEnd"/>
                </w:p>
              </w:tc>
              <w:tc>
                <w:tcPr>
                  <w:tcW w:w="10316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A6680" w:rsidRPr="00D61FF0" w:rsidRDefault="00DA6680" w:rsidP="00DA6680">
                  <w:proofErr w:type="spellStart"/>
                  <w:r>
                    <w:rPr>
                      <w:rFonts w:eastAsia="Arial"/>
                      <w:color w:val="000000"/>
                    </w:rPr>
                    <w:t>Amnino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asit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metabolizması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 xml:space="preserve">, amino 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asitlerin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karbon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iskeletlerinin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katabolizması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 xml:space="preserve">, </w:t>
                  </w:r>
                </w:p>
              </w:tc>
            </w:tr>
            <w:tr w:rsidR="00DA6680" w:rsidRPr="00D61FF0" w:rsidTr="00D61FF0">
              <w:trPr>
                <w:trHeight w:val="260"/>
              </w:trPr>
              <w:tc>
                <w:tcPr>
                  <w:tcW w:w="878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A6680" w:rsidRPr="00D61FF0" w:rsidRDefault="00DA6680" w:rsidP="00DA6680">
                  <w:r w:rsidRPr="00D61FF0">
                    <w:rPr>
                      <w:rFonts w:eastAsia="Arial"/>
                      <w:color w:val="000000"/>
                    </w:rPr>
                    <w:t xml:space="preserve">14.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Hafta</w:t>
                  </w:r>
                  <w:proofErr w:type="spellEnd"/>
                </w:p>
              </w:tc>
              <w:tc>
                <w:tcPr>
                  <w:tcW w:w="10316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A6680" w:rsidRPr="00D61FF0" w:rsidRDefault="00DA6680" w:rsidP="00DA6680">
                  <w:r>
                    <w:rPr>
                      <w:rFonts w:eastAsia="Arial"/>
                      <w:color w:val="000000"/>
                    </w:rPr>
                    <w:t xml:space="preserve">Amino 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asitlerin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sentezi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 xml:space="preserve"> amino 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asit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metabolizma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bozuklukları</w:t>
                  </w:r>
                  <w:proofErr w:type="spellEnd"/>
                </w:p>
              </w:tc>
            </w:tr>
            <w:tr w:rsidR="00DA6680" w:rsidRPr="00D61FF0" w:rsidTr="00D61FF0">
              <w:trPr>
                <w:trHeight w:val="260"/>
              </w:trPr>
              <w:tc>
                <w:tcPr>
                  <w:tcW w:w="878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A6680" w:rsidRPr="00D61FF0" w:rsidRDefault="00DA6680" w:rsidP="00DA6680">
                  <w:r w:rsidRPr="00D61FF0">
                    <w:rPr>
                      <w:rFonts w:eastAsia="Arial"/>
                      <w:color w:val="000000"/>
                    </w:rPr>
                    <w:t xml:space="preserve">15.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Hafta</w:t>
                  </w:r>
                  <w:proofErr w:type="spellEnd"/>
                </w:p>
              </w:tc>
              <w:tc>
                <w:tcPr>
                  <w:tcW w:w="10316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A6680" w:rsidRPr="00D61FF0" w:rsidRDefault="00DA6680" w:rsidP="00DA6680">
                  <w:r>
                    <w:t xml:space="preserve">Amino </w:t>
                  </w:r>
                  <w:proofErr w:type="spellStart"/>
                  <w:r>
                    <w:t>asitlerin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özgün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ürünlere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çevrilmesi</w:t>
                  </w:r>
                  <w:proofErr w:type="spellEnd"/>
                </w:p>
              </w:tc>
            </w:tr>
            <w:tr w:rsidR="00DA6680" w:rsidRPr="00D61FF0" w:rsidTr="00D61FF0">
              <w:trPr>
                <w:trHeight w:val="260"/>
              </w:trPr>
              <w:tc>
                <w:tcPr>
                  <w:tcW w:w="878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A6680" w:rsidRPr="00D61FF0" w:rsidRDefault="00DA6680" w:rsidP="00DA6680">
                  <w:r w:rsidRPr="00D61FF0">
                    <w:rPr>
                      <w:rFonts w:eastAsia="Arial"/>
                      <w:color w:val="000000"/>
                    </w:rPr>
                    <w:t xml:space="preserve">16.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Hafta</w:t>
                  </w:r>
                  <w:proofErr w:type="spellEnd"/>
                </w:p>
              </w:tc>
              <w:tc>
                <w:tcPr>
                  <w:tcW w:w="10316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A6680" w:rsidRPr="00D61FF0" w:rsidRDefault="00DA6680" w:rsidP="00DA6680"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Azotlu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bileşikler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metabolizması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>.</w:t>
                  </w:r>
                </w:p>
              </w:tc>
            </w:tr>
            <w:tr w:rsidR="00DA6680" w:rsidRPr="00D61FF0" w:rsidTr="00D61FF0">
              <w:trPr>
                <w:trHeight w:val="260"/>
              </w:trPr>
              <w:tc>
                <w:tcPr>
                  <w:tcW w:w="878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A6680" w:rsidRPr="00D61FF0" w:rsidRDefault="00DA6680" w:rsidP="00DA6680">
                  <w:r w:rsidRPr="00D61FF0">
                    <w:rPr>
                      <w:rFonts w:eastAsia="Arial"/>
                      <w:color w:val="000000"/>
                    </w:rPr>
                    <w:t xml:space="preserve">17.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Hafta</w:t>
                  </w:r>
                  <w:proofErr w:type="spellEnd"/>
                </w:p>
              </w:tc>
              <w:tc>
                <w:tcPr>
                  <w:tcW w:w="10316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A6680" w:rsidRPr="00D61FF0" w:rsidRDefault="00DA6680" w:rsidP="00DA6680">
                  <w:proofErr w:type="spellStart"/>
                  <w:r>
                    <w:t>Lipidlerin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sindirimi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emilimi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</w:t>
                  </w:r>
                  <w:proofErr w:type="spellEnd"/>
                  <w:r>
                    <w:t xml:space="preserve"> </w:t>
                  </w:r>
                  <w:r>
                    <w:rPr>
                      <w:rFonts w:eastAsia="Arial"/>
                      <w:color w:val="000000"/>
                    </w:rPr>
                    <w:t xml:space="preserve">beta 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oksidasyon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>,</w:t>
                  </w:r>
                </w:p>
              </w:tc>
            </w:tr>
            <w:tr w:rsidR="00DA6680" w:rsidRPr="00D61FF0" w:rsidTr="00D61FF0">
              <w:trPr>
                <w:trHeight w:val="260"/>
              </w:trPr>
              <w:tc>
                <w:tcPr>
                  <w:tcW w:w="878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A6680" w:rsidRPr="00D61FF0" w:rsidRDefault="00DA6680" w:rsidP="00DA6680">
                  <w:r w:rsidRPr="00D61FF0">
                    <w:rPr>
                      <w:rFonts w:eastAsia="Arial"/>
                      <w:color w:val="000000"/>
                    </w:rPr>
                    <w:t xml:space="preserve">18.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Hafta</w:t>
                  </w:r>
                  <w:proofErr w:type="spellEnd"/>
                </w:p>
              </w:tc>
              <w:tc>
                <w:tcPr>
                  <w:tcW w:w="10316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A6680" w:rsidRPr="00D61FF0" w:rsidRDefault="00DA6680" w:rsidP="00DA6680">
                  <w:proofErr w:type="spellStart"/>
                  <w:r>
                    <w:rPr>
                      <w:rFonts w:eastAsia="Arial"/>
                      <w:color w:val="000000"/>
                    </w:rPr>
                    <w:t>Yağ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asitleri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gliserol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fosfat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sentezi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keton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cisimleri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 </w:t>
                  </w:r>
                </w:p>
              </w:tc>
            </w:tr>
            <w:tr w:rsidR="00DA6680" w:rsidRPr="00D61FF0" w:rsidTr="00D61FF0">
              <w:trPr>
                <w:trHeight w:val="260"/>
              </w:trPr>
              <w:tc>
                <w:tcPr>
                  <w:tcW w:w="878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A6680" w:rsidRPr="00D61FF0" w:rsidRDefault="00DA6680" w:rsidP="00DA6680">
                  <w:r w:rsidRPr="00D61FF0">
                    <w:rPr>
                      <w:rFonts w:eastAsia="Arial"/>
                      <w:color w:val="000000"/>
                    </w:rPr>
                    <w:t xml:space="preserve">19.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Hafta</w:t>
                  </w:r>
                  <w:proofErr w:type="spellEnd"/>
                </w:p>
              </w:tc>
              <w:tc>
                <w:tcPr>
                  <w:tcW w:w="10316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A6680" w:rsidRPr="00D61FF0" w:rsidRDefault="00DA6680" w:rsidP="00DA6680">
                  <w:proofErr w:type="spellStart"/>
                  <w:r>
                    <w:rPr>
                      <w:rFonts w:eastAsia="Arial"/>
                      <w:color w:val="000000"/>
                    </w:rPr>
                    <w:t>Fosfolipidler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plazma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lipoproteinleri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ile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hiperlipidemiler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</w:p>
              </w:tc>
            </w:tr>
            <w:tr w:rsidR="00DA6680" w:rsidRPr="00D61FF0" w:rsidTr="00D61FF0">
              <w:trPr>
                <w:trHeight w:val="260"/>
              </w:trPr>
              <w:tc>
                <w:tcPr>
                  <w:tcW w:w="878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A6680" w:rsidRPr="00D61FF0" w:rsidRDefault="00DA6680" w:rsidP="00DA6680">
                  <w:r w:rsidRPr="00D61FF0">
                    <w:rPr>
                      <w:rFonts w:eastAsia="Arial"/>
                      <w:color w:val="000000"/>
                    </w:rPr>
                    <w:t xml:space="preserve">20.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Hafta</w:t>
                  </w:r>
                  <w:proofErr w:type="spellEnd"/>
                </w:p>
              </w:tc>
              <w:tc>
                <w:tcPr>
                  <w:tcW w:w="10316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A6680" w:rsidRPr="00D61FF0" w:rsidRDefault="00DA6680" w:rsidP="00DA6680">
                  <w:proofErr w:type="spellStart"/>
                  <w:r>
                    <w:t>Kolesterol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</w:t>
                  </w:r>
                  <w:proofErr w:type="spellEnd"/>
                  <w:r>
                    <w:t xml:space="preserve"> steroid </w:t>
                  </w:r>
                  <w:proofErr w:type="spellStart"/>
                  <w:r>
                    <w:t>metbolizması</w:t>
                  </w:r>
                  <w:proofErr w:type="spellEnd"/>
                </w:p>
              </w:tc>
            </w:tr>
            <w:tr w:rsidR="00DA6680" w:rsidRPr="00D61FF0" w:rsidTr="00D61FF0">
              <w:trPr>
                <w:trHeight w:val="260"/>
              </w:trPr>
              <w:tc>
                <w:tcPr>
                  <w:tcW w:w="878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A6680" w:rsidRPr="00D61FF0" w:rsidRDefault="00DA6680" w:rsidP="00DA6680">
                  <w:pPr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 xml:space="preserve">21.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Hafta</w:t>
                  </w:r>
                  <w:proofErr w:type="spellEnd"/>
                </w:p>
              </w:tc>
              <w:tc>
                <w:tcPr>
                  <w:tcW w:w="10316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A6680" w:rsidRPr="00D61FF0" w:rsidRDefault="00DA6680" w:rsidP="00DA6680">
                  <w:proofErr w:type="spellStart"/>
                  <w:r>
                    <w:rPr>
                      <w:rFonts w:eastAsia="Arial"/>
                      <w:color w:val="000000"/>
                    </w:rPr>
                    <w:t>Nükleik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asit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metabolizması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 </w:t>
                  </w:r>
                </w:p>
              </w:tc>
            </w:tr>
            <w:tr w:rsidR="000E358B" w:rsidRPr="00D61FF0" w:rsidTr="00D61FF0">
              <w:trPr>
                <w:trHeight w:val="260"/>
              </w:trPr>
              <w:tc>
                <w:tcPr>
                  <w:tcW w:w="878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E358B" w:rsidRPr="00D61FF0" w:rsidRDefault="000E358B" w:rsidP="003223C4">
                  <w:pPr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 xml:space="preserve">22.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Hafta</w:t>
                  </w:r>
                  <w:proofErr w:type="spellEnd"/>
                </w:p>
              </w:tc>
              <w:tc>
                <w:tcPr>
                  <w:tcW w:w="10316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E358B" w:rsidRDefault="000E358B" w:rsidP="00DA6680">
                  <w:r>
                    <w:t xml:space="preserve">Ara </w:t>
                  </w:r>
                  <w:proofErr w:type="spellStart"/>
                  <w:r>
                    <w:t>Sınav</w:t>
                  </w:r>
                  <w:proofErr w:type="spellEnd"/>
                  <w:r>
                    <w:t xml:space="preserve"> </w:t>
                  </w:r>
                  <w:r>
                    <w:t>I</w:t>
                  </w:r>
                  <w:r>
                    <w:t>I (</w:t>
                  </w:r>
                  <w:proofErr w:type="spellStart"/>
                  <w:r>
                    <w:t>Vize</w:t>
                  </w:r>
                  <w:proofErr w:type="spellEnd"/>
                  <w:r>
                    <w:t xml:space="preserve"> </w:t>
                  </w:r>
                  <w:r>
                    <w:t>I</w:t>
                  </w:r>
                  <w:r>
                    <w:t>I)</w:t>
                  </w:r>
                </w:p>
              </w:tc>
            </w:tr>
            <w:tr w:rsidR="000E358B" w:rsidRPr="00D61FF0" w:rsidTr="00D61FF0">
              <w:trPr>
                <w:trHeight w:val="260"/>
              </w:trPr>
              <w:tc>
                <w:tcPr>
                  <w:tcW w:w="878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E358B" w:rsidRPr="00D61FF0" w:rsidRDefault="000E358B" w:rsidP="003223C4">
                  <w:pPr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23.</w:t>
                  </w:r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Hafta</w:t>
                  </w:r>
                  <w:proofErr w:type="spellEnd"/>
                </w:p>
              </w:tc>
              <w:tc>
                <w:tcPr>
                  <w:tcW w:w="10316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E358B" w:rsidRPr="00D61FF0" w:rsidRDefault="000E358B" w:rsidP="00DA6680">
                  <w:proofErr w:type="spellStart"/>
                  <w:r>
                    <w:t>Genler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kromozomlar</w:t>
                  </w:r>
                  <w:proofErr w:type="spellEnd"/>
                </w:p>
              </w:tc>
            </w:tr>
            <w:tr w:rsidR="000E358B" w:rsidRPr="00D61FF0" w:rsidTr="00D61FF0">
              <w:trPr>
                <w:trHeight w:val="260"/>
              </w:trPr>
              <w:tc>
                <w:tcPr>
                  <w:tcW w:w="878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E358B" w:rsidRPr="00D61FF0" w:rsidRDefault="000E358B" w:rsidP="003223C4">
                  <w:pPr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24.</w:t>
                  </w:r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Hafta</w:t>
                  </w:r>
                  <w:proofErr w:type="spellEnd"/>
                </w:p>
              </w:tc>
              <w:tc>
                <w:tcPr>
                  <w:tcW w:w="10316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E358B" w:rsidRPr="00D61FF0" w:rsidRDefault="000E358B" w:rsidP="007A78DF">
                  <w:proofErr w:type="spellStart"/>
                  <w:r>
                    <w:rPr>
                      <w:rFonts w:eastAsia="Arial"/>
                      <w:color w:val="000000"/>
                    </w:rPr>
                    <w:t>Replikasyon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translasyon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transkripsiyon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 </w:t>
                  </w:r>
                </w:p>
              </w:tc>
            </w:tr>
            <w:tr w:rsidR="000E358B" w:rsidRPr="00D61FF0" w:rsidTr="00D61FF0">
              <w:trPr>
                <w:trHeight w:val="260"/>
              </w:trPr>
              <w:tc>
                <w:tcPr>
                  <w:tcW w:w="878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E358B" w:rsidRPr="00D61FF0" w:rsidRDefault="000E358B" w:rsidP="003223C4">
                  <w:pPr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25.</w:t>
                  </w:r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Hafta</w:t>
                  </w:r>
                  <w:proofErr w:type="spellEnd"/>
                </w:p>
              </w:tc>
              <w:tc>
                <w:tcPr>
                  <w:tcW w:w="10316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E358B" w:rsidRPr="00D61FF0" w:rsidRDefault="000E358B" w:rsidP="007A78DF">
                  <w:proofErr w:type="spellStart"/>
                  <w:r>
                    <w:t>Rekombinant</w:t>
                  </w:r>
                  <w:proofErr w:type="spellEnd"/>
                  <w:r>
                    <w:t xml:space="preserve"> DNA</w:t>
                  </w:r>
                </w:p>
              </w:tc>
            </w:tr>
            <w:tr w:rsidR="000E358B" w:rsidRPr="00D61FF0" w:rsidTr="00D61FF0">
              <w:trPr>
                <w:trHeight w:val="260"/>
              </w:trPr>
              <w:tc>
                <w:tcPr>
                  <w:tcW w:w="878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E358B" w:rsidRPr="00D61FF0" w:rsidRDefault="000E358B" w:rsidP="003223C4">
                  <w:pPr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26.</w:t>
                  </w:r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Hafta</w:t>
                  </w:r>
                  <w:proofErr w:type="spellEnd"/>
                </w:p>
              </w:tc>
              <w:tc>
                <w:tcPr>
                  <w:tcW w:w="10316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E358B" w:rsidRPr="00D61FF0" w:rsidRDefault="000E358B" w:rsidP="003223C4">
                  <w:r>
                    <w:t xml:space="preserve">Gen </w:t>
                  </w:r>
                  <w:proofErr w:type="spellStart"/>
                  <w:r>
                    <w:t>ifadelenmesinin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düzenlenmesi</w:t>
                  </w:r>
                  <w:proofErr w:type="spellEnd"/>
                </w:p>
              </w:tc>
            </w:tr>
            <w:tr w:rsidR="000E358B" w:rsidRPr="00D61FF0" w:rsidTr="00D61FF0">
              <w:trPr>
                <w:trHeight w:val="260"/>
              </w:trPr>
              <w:tc>
                <w:tcPr>
                  <w:tcW w:w="878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E358B" w:rsidRPr="00D61FF0" w:rsidRDefault="000E358B" w:rsidP="003223C4">
                  <w:pPr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27.</w:t>
                  </w:r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Hafta</w:t>
                  </w:r>
                  <w:proofErr w:type="spellEnd"/>
                </w:p>
              </w:tc>
              <w:tc>
                <w:tcPr>
                  <w:tcW w:w="10316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E358B" w:rsidRPr="00D61FF0" w:rsidRDefault="000E358B" w:rsidP="003223C4">
                  <w:proofErr w:type="spellStart"/>
                  <w:r>
                    <w:t>Metabolizmanın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entegrasyonu</w:t>
                  </w:r>
                  <w:proofErr w:type="spellEnd"/>
                </w:p>
              </w:tc>
            </w:tr>
            <w:tr w:rsidR="000E358B" w:rsidRPr="00D61FF0" w:rsidTr="00D61FF0">
              <w:trPr>
                <w:trHeight w:val="260"/>
              </w:trPr>
              <w:tc>
                <w:tcPr>
                  <w:tcW w:w="878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E358B" w:rsidRPr="00D61FF0" w:rsidRDefault="000E358B" w:rsidP="003223C4">
                  <w:pPr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28.</w:t>
                  </w:r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Hafta</w:t>
                  </w:r>
                  <w:proofErr w:type="spellEnd"/>
                </w:p>
              </w:tc>
              <w:tc>
                <w:tcPr>
                  <w:tcW w:w="10316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E358B" w:rsidRPr="00D61FF0" w:rsidRDefault="000E358B" w:rsidP="003223C4">
                  <w:proofErr w:type="spellStart"/>
                  <w:r>
                    <w:rPr>
                      <w:rFonts w:eastAsia="Arial"/>
                      <w:color w:val="000000"/>
                    </w:rPr>
                    <w:t>Hormonlar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hipofiz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hipotalamus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tiroid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hormonları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>)</w:t>
                  </w:r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</w:p>
              </w:tc>
            </w:tr>
            <w:tr w:rsidR="000E358B" w:rsidRPr="00D61FF0" w:rsidTr="00D61FF0">
              <w:trPr>
                <w:trHeight w:val="260"/>
              </w:trPr>
              <w:tc>
                <w:tcPr>
                  <w:tcW w:w="878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E358B" w:rsidRPr="00D61FF0" w:rsidRDefault="000E358B" w:rsidP="003223C4">
                  <w:pPr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29.</w:t>
                  </w:r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Hafta</w:t>
                  </w:r>
                  <w:proofErr w:type="spellEnd"/>
                </w:p>
              </w:tc>
              <w:tc>
                <w:tcPr>
                  <w:tcW w:w="10316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E358B" w:rsidRPr="00D61FF0" w:rsidRDefault="000E358B" w:rsidP="003223C4">
                  <w:proofErr w:type="spellStart"/>
                  <w:r>
                    <w:rPr>
                      <w:rFonts w:eastAsia="Arial"/>
                      <w:color w:val="000000"/>
                    </w:rPr>
                    <w:t>Hormonlar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 xml:space="preserve"> (steroid, 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pankreas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 xml:space="preserve"> GİS 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hormonları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>)</w:t>
                  </w:r>
                </w:p>
              </w:tc>
            </w:tr>
            <w:tr w:rsidR="000E358B" w:rsidRPr="00D61FF0" w:rsidTr="00D61FF0">
              <w:trPr>
                <w:trHeight w:val="260"/>
              </w:trPr>
              <w:tc>
                <w:tcPr>
                  <w:tcW w:w="878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E358B" w:rsidRPr="00D61FF0" w:rsidRDefault="000E358B" w:rsidP="003223C4">
                  <w:pPr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30.</w:t>
                  </w:r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Hafta</w:t>
                  </w:r>
                  <w:proofErr w:type="spellEnd"/>
                </w:p>
              </w:tc>
              <w:tc>
                <w:tcPr>
                  <w:tcW w:w="10316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E358B" w:rsidRDefault="000E358B" w:rsidP="003223C4">
                  <w:proofErr w:type="spellStart"/>
                  <w:r>
                    <w:rPr>
                      <w:rFonts w:eastAsia="Arial"/>
                      <w:color w:val="000000"/>
                    </w:rPr>
                    <w:t>Elektrolit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metabolizması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beslenme</w:t>
                  </w:r>
                  <w:proofErr w:type="spellEnd"/>
                </w:p>
              </w:tc>
            </w:tr>
            <w:tr w:rsidR="000E358B" w:rsidRPr="00D61FF0" w:rsidTr="00D61FF0">
              <w:trPr>
                <w:trHeight w:val="260"/>
              </w:trPr>
              <w:tc>
                <w:tcPr>
                  <w:tcW w:w="878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E358B" w:rsidRDefault="000E358B" w:rsidP="003223C4">
                  <w:pPr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 xml:space="preserve">31. 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Hafta</w:t>
                  </w:r>
                  <w:proofErr w:type="spellEnd"/>
                </w:p>
              </w:tc>
              <w:tc>
                <w:tcPr>
                  <w:tcW w:w="10316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E358B" w:rsidRDefault="000E358B" w:rsidP="007A78DF">
                  <w:proofErr w:type="spellStart"/>
                  <w:r>
                    <w:rPr>
                      <w:rFonts w:eastAsia="Arial"/>
                      <w:color w:val="000000"/>
                    </w:rPr>
                    <w:t>Yarıyıl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Sonu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Sınavı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 xml:space="preserve"> (Final)</w:t>
                  </w:r>
                </w:p>
              </w:tc>
            </w:tr>
          </w:tbl>
          <w:p w:rsidR="006B33EC" w:rsidRPr="00D61FF0" w:rsidRDefault="006B33EC"/>
        </w:tc>
      </w:tr>
      <w:tr w:rsidR="00EB0E45" w:rsidRPr="00D61FF0" w:rsidTr="000859B6">
        <w:tc>
          <w:tcPr>
            <w:tcW w:w="11214" w:type="dxa"/>
            <w:gridSpan w:val="2"/>
          </w:tcPr>
          <w:p w:rsidR="00EB0E45" w:rsidRPr="00EB0E45" w:rsidRDefault="00EB0E45">
            <w:pPr>
              <w:rPr>
                <w:rFonts w:eastAsia="Arial"/>
                <w:color w:val="000000"/>
              </w:rPr>
            </w:pPr>
          </w:p>
        </w:tc>
      </w:tr>
      <w:tr w:rsidR="006B33EC" w:rsidRPr="00D61FF0" w:rsidTr="000859B6">
        <w:trPr>
          <w:trHeight w:val="114"/>
        </w:trPr>
        <w:tc>
          <w:tcPr>
            <w:tcW w:w="6" w:type="dxa"/>
          </w:tcPr>
          <w:p w:rsidR="006B33EC" w:rsidRPr="00EB0E45" w:rsidRDefault="006B33EC" w:rsidP="00EB0E45">
            <w:pPr>
              <w:rPr>
                <w:rFonts w:eastAsia="Arial"/>
                <w:color w:val="000000"/>
              </w:rPr>
            </w:pPr>
          </w:p>
        </w:tc>
        <w:tc>
          <w:tcPr>
            <w:tcW w:w="11208" w:type="dxa"/>
          </w:tcPr>
          <w:p w:rsidR="006B33EC" w:rsidRPr="00EB0E45" w:rsidRDefault="006B33EC" w:rsidP="00EB0E45">
            <w:pPr>
              <w:rPr>
                <w:rFonts w:eastAsia="Arial"/>
                <w:color w:val="000000"/>
              </w:rPr>
            </w:pPr>
          </w:p>
        </w:tc>
      </w:tr>
      <w:tr w:rsidR="00CD2E0F" w:rsidRPr="00D61FF0" w:rsidTr="000859B6">
        <w:tc>
          <w:tcPr>
            <w:tcW w:w="11214" w:type="dxa"/>
            <w:gridSpan w:val="2"/>
          </w:tcPr>
          <w:p w:rsidR="00D61FF0" w:rsidRDefault="00D61FF0"/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6"/>
              <w:gridCol w:w="10728"/>
            </w:tblGrid>
            <w:tr w:rsidR="00CD2E0F" w:rsidRPr="00D61FF0" w:rsidTr="00D61FF0">
              <w:trPr>
                <w:trHeight w:val="260"/>
              </w:trPr>
              <w:tc>
                <w:tcPr>
                  <w:tcW w:w="11194" w:type="dxa"/>
                  <w:gridSpan w:val="2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 w:rsidP="00D61FF0">
                  <w:pPr>
                    <w:jc w:val="center"/>
                  </w:pPr>
                  <w:proofErr w:type="spellStart"/>
                  <w:r w:rsidRPr="00D61FF0">
                    <w:rPr>
                      <w:rFonts w:eastAsia="Arial"/>
                      <w:b/>
                      <w:color w:val="000000"/>
                    </w:rPr>
                    <w:t>Ders</w:t>
                  </w:r>
                  <w:proofErr w:type="spellEnd"/>
                  <w:r w:rsidRPr="00D61FF0">
                    <w:rPr>
                      <w:rFonts w:eastAsia="Arial"/>
                      <w:b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b/>
                      <w:color w:val="000000"/>
                    </w:rPr>
                    <w:t>Öğrenme</w:t>
                  </w:r>
                  <w:proofErr w:type="spellEnd"/>
                  <w:r w:rsidRPr="00D61FF0">
                    <w:rPr>
                      <w:rFonts w:eastAsia="Arial"/>
                      <w:b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b/>
                      <w:color w:val="000000"/>
                    </w:rPr>
                    <w:t>Çıktıları</w:t>
                  </w:r>
                  <w:proofErr w:type="spellEnd"/>
                </w:p>
              </w:tc>
            </w:tr>
            <w:tr w:rsidR="006B33EC" w:rsidRPr="00D61FF0" w:rsidTr="00D61FF0">
              <w:trPr>
                <w:trHeight w:val="286"/>
              </w:trPr>
              <w:tc>
                <w:tcPr>
                  <w:tcW w:w="466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 w:rsidP="000E358B">
                  <w:pPr>
                    <w:jc w:val="center"/>
                  </w:pPr>
                  <w:r w:rsidRPr="00D61FF0">
                    <w:rPr>
                      <w:rFonts w:eastAsia="Arial"/>
                      <w:color w:val="000000"/>
                    </w:rPr>
                    <w:t>1</w:t>
                  </w:r>
                </w:p>
              </w:tc>
              <w:tc>
                <w:tcPr>
                  <w:tcW w:w="10728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7A78DF" w:rsidP="00D61FF0">
                  <w:proofErr w:type="spellStart"/>
                  <w:r>
                    <w:rPr>
                      <w:rFonts w:eastAsia="Arial"/>
                      <w:color w:val="000000"/>
                    </w:rPr>
                    <w:t>Makromolekülerin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yapısı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anlatılır</w:t>
                  </w:r>
                  <w:proofErr w:type="spellEnd"/>
                </w:p>
              </w:tc>
            </w:tr>
            <w:tr w:rsidR="006B33EC" w:rsidRPr="00D61FF0" w:rsidTr="00D61FF0">
              <w:trPr>
                <w:trHeight w:val="260"/>
              </w:trPr>
              <w:tc>
                <w:tcPr>
                  <w:tcW w:w="466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 w:rsidP="000E358B">
                  <w:pPr>
                    <w:jc w:val="center"/>
                  </w:pPr>
                  <w:r w:rsidRPr="00D61FF0">
                    <w:rPr>
                      <w:rFonts w:eastAsia="Arial"/>
                      <w:color w:val="000000"/>
                    </w:rPr>
                    <w:t>2</w:t>
                  </w:r>
                </w:p>
              </w:tc>
              <w:tc>
                <w:tcPr>
                  <w:tcW w:w="10728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 w:rsidP="00D61FF0"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Genel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enerji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metabolizması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anlatılır</w:t>
                  </w:r>
                  <w:proofErr w:type="spellEnd"/>
                </w:p>
              </w:tc>
            </w:tr>
            <w:tr w:rsidR="006B33EC" w:rsidRPr="00D61FF0" w:rsidTr="00D61FF0">
              <w:trPr>
                <w:trHeight w:val="260"/>
              </w:trPr>
              <w:tc>
                <w:tcPr>
                  <w:tcW w:w="466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 w:rsidP="000E358B">
                  <w:pPr>
                    <w:jc w:val="center"/>
                  </w:pPr>
                  <w:r w:rsidRPr="00D61FF0">
                    <w:rPr>
                      <w:rFonts w:eastAsia="Arial"/>
                      <w:color w:val="000000"/>
                    </w:rPr>
                    <w:t>3</w:t>
                  </w:r>
                </w:p>
              </w:tc>
              <w:tc>
                <w:tcPr>
                  <w:tcW w:w="10728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 w:rsidP="00D61FF0"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Karbonhidrat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metabolizması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anlatılır</w:t>
                  </w:r>
                  <w:proofErr w:type="spellEnd"/>
                </w:p>
              </w:tc>
            </w:tr>
            <w:tr w:rsidR="006B33EC" w:rsidRPr="00D61FF0" w:rsidTr="00D61FF0">
              <w:trPr>
                <w:trHeight w:val="286"/>
              </w:trPr>
              <w:tc>
                <w:tcPr>
                  <w:tcW w:w="466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 w:rsidP="000E358B">
                  <w:pPr>
                    <w:jc w:val="center"/>
                  </w:pPr>
                  <w:r w:rsidRPr="00D61FF0">
                    <w:rPr>
                      <w:rFonts w:eastAsia="Arial"/>
                      <w:color w:val="000000"/>
                    </w:rPr>
                    <w:t>4</w:t>
                  </w:r>
                </w:p>
              </w:tc>
              <w:tc>
                <w:tcPr>
                  <w:tcW w:w="10728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 w:rsidP="00D61FF0"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Lipit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metabolizması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anlatılır</w:t>
                  </w:r>
                  <w:proofErr w:type="spellEnd"/>
                </w:p>
              </w:tc>
            </w:tr>
            <w:tr w:rsidR="006B33EC" w:rsidRPr="00D61FF0" w:rsidTr="00D61FF0">
              <w:trPr>
                <w:trHeight w:val="286"/>
              </w:trPr>
              <w:tc>
                <w:tcPr>
                  <w:tcW w:w="466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 w:rsidP="000E358B">
                  <w:pPr>
                    <w:jc w:val="center"/>
                  </w:pPr>
                  <w:r w:rsidRPr="00D61FF0">
                    <w:rPr>
                      <w:rFonts w:eastAsia="Arial"/>
                      <w:color w:val="000000"/>
                    </w:rPr>
                    <w:t>5</w:t>
                  </w:r>
                </w:p>
              </w:tc>
              <w:tc>
                <w:tcPr>
                  <w:tcW w:w="10728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 w:rsidP="00D61FF0">
                  <w:r w:rsidRPr="00D61FF0">
                    <w:rPr>
                      <w:rFonts w:eastAsia="Arial"/>
                      <w:color w:val="000000"/>
                    </w:rPr>
                    <w:t xml:space="preserve">Protein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metabolizması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anlatılır</w:t>
                  </w:r>
                  <w:proofErr w:type="spellEnd"/>
                </w:p>
              </w:tc>
            </w:tr>
            <w:tr w:rsidR="006B33EC" w:rsidRPr="00D61FF0" w:rsidTr="00D61FF0">
              <w:trPr>
                <w:trHeight w:val="286"/>
              </w:trPr>
              <w:tc>
                <w:tcPr>
                  <w:tcW w:w="466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 w:rsidP="000E358B">
                  <w:pPr>
                    <w:jc w:val="center"/>
                  </w:pPr>
                  <w:r w:rsidRPr="00D61FF0">
                    <w:rPr>
                      <w:rFonts w:eastAsia="Arial"/>
                      <w:color w:val="000000"/>
                    </w:rPr>
                    <w:t>6</w:t>
                  </w:r>
                </w:p>
              </w:tc>
              <w:tc>
                <w:tcPr>
                  <w:tcW w:w="10728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7A78DF" w:rsidP="007A78DF">
                  <w:proofErr w:type="spellStart"/>
                  <w:r>
                    <w:rPr>
                      <w:rFonts w:eastAsia="Arial"/>
                      <w:color w:val="000000"/>
                    </w:rPr>
                    <w:t>Plazma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proteinleri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tanıda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kullanılan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enzimler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anlatılır</w:t>
                  </w:r>
                  <w:proofErr w:type="spellEnd"/>
                  <w:r w:rsidR="006B33EC" w:rsidRPr="00D61FF0">
                    <w:rPr>
                      <w:rFonts w:eastAsia="Arial"/>
                      <w:color w:val="000000"/>
                    </w:rPr>
                    <w:t xml:space="preserve"> </w:t>
                  </w:r>
                </w:p>
              </w:tc>
            </w:tr>
            <w:tr w:rsidR="006B33EC" w:rsidRPr="00D61FF0" w:rsidTr="00D61FF0">
              <w:trPr>
                <w:trHeight w:val="286"/>
              </w:trPr>
              <w:tc>
                <w:tcPr>
                  <w:tcW w:w="466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 w:rsidP="000E358B">
                  <w:pPr>
                    <w:jc w:val="center"/>
                  </w:pPr>
                  <w:r w:rsidRPr="00D61FF0">
                    <w:rPr>
                      <w:rFonts w:eastAsia="Arial"/>
                      <w:color w:val="000000"/>
                    </w:rPr>
                    <w:t>7</w:t>
                  </w:r>
                </w:p>
              </w:tc>
              <w:tc>
                <w:tcPr>
                  <w:tcW w:w="10728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7A78DF" w:rsidP="00D61FF0">
                  <w:proofErr w:type="spellStart"/>
                  <w:r>
                    <w:rPr>
                      <w:rFonts w:eastAsia="Arial"/>
                      <w:color w:val="000000"/>
                    </w:rPr>
                    <w:t>Nükleik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asit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metabolizması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anlatılır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>.</w:t>
                  </w:r>
                </w:p>
              </w:tc>
            </w:tr>
            <w:tr w:rsidR="007A78DF" w:rsidRPr="00D61FF0" w:rsidTr="00D61FF0">
              <w:trPr>
                <w:trHeight w:val="286"/>
              </w:trPr>
              <w:tc>
                <w:tcPr>
                  <w:tcW w:w="466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78DF" w:rsidRPr="00D61FF0" w:rsidRDefault="007A78DF" w:rsidP="000E358B">
                  <w:pPr>
                    <w:jc w:val="center"/>
                  </w:pPr>
                  <w:r w:rsidRPr="00D61FF0">
                    <w:rPr>
                      <w:rFonts w:eastAsia="Arial"/>
                      <w:color w:val="000000"/>
                    </w:rPr>
                    <w:t>8</w:t>
                  </w:r>
                </w:p>
              </w:tc>
              <w:tc>
                <w:tcPr>
                  <w:tcW w:w="10728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78DF" w:rsidRPr="00D61FF0" w:rsidRDefault="007A78DF" w:rsidP="007A78DF">
                  <w:r w:rsidRPr="00D61FF0">
                    <w:rPr>
                      <w:rFonts w:eastAsia="Arial"/>
                      <w:color w:val="000000"/>
                    </w:rPr>
                    <w:t xml:space="preserve">Vitamin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metabolizması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anlatılır</w:t>
                  </w:r>
                  <w:proofErr w:type="spellEnd"/>
                </w:p>
              </w:tc>
            </w:tr>
            <w:tr w:rsidR="007A78DF" w:rsidRPr="00D61FF0" w:rsidTr="00D61FF0">
              <w:trPr>
                <w:trHeight w:val="260"/>
              </w:trPr>
              <w:tc>
                <w:tcPr>
                  <w:tcW w:w="466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78DF" w:rsidRPr="00D61FF0" w:rsidRDefault="007A78DF" w:rsidP="000E358B">
                  <w:pPr>
                    <w:jc w:val="center"/>
                  </w:pPr>
                  <w:r w:rsidRPr="00D61FF0">
                    <w:rPr>
                      <w:rFonts w:eastAsia="Arial"/>
                      <w:color w:val="000000"/>
                    </w:rPr>
                    <w:t>9</w:t>
                  </w:r>
                </w:p>
              </w:tc>
              <w:tc>
                <w:tcPr>
                  <w:tcW w:w="10728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78DF" w:rsidRPr="00D61FF0" w:rsidRDefault="007A78DF" w:rsidP="007A78DF">
                  <w:proofErr w:type="spellStart"/>
                  <w:r>
                    <w:rPr>
                      <w:rFonts w:eastAsia="Arial"/>
                      <w:color w:val="000000"/>
                    </w:rPr>
                    <w:t>E</w:t>
                  </w:r>
                  <w:r w:rsidRPr="00D61FF0">
                    <w:rPr>
                      <w:rFonts w:eastAsia="Arial"/>
                      <w:color w:val="000000"/>
                    </w:rPr>
                    <w:t>lektrolit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metabolizması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anlatılır</w:t>
                  </w:r>
                  <w:proofErr w:type="spellEnd"/>
                </w:p>
              </w:tc>
            </w:tr>
            <w:tr w:rsidR="007A78DF" w:rsidRPr="00D61FF0" w:rsidTr="00D61FF0">
              <w:trPr>
                <w:trHeight w:val="260"/>
              </w:trPr>
              <w:tc>
                <w:tcPr>
                  <w:tcW w:w="466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78DF" w:rsidRPr="00D61FF0" w:rsidRDefault="007A78DF" w:rsidP="000E358B">
                  <w:pPr>
                    <w:jc w:val="center"/>
                  </w:pPr>
                  <w:r w:rsidRPr="00D61FF0">
                    <w:rPr>
                      <w:rFonts w:eastAsia="Arial"/>
                      <w:color w:val="000000"/>
                    </w:rPr>
                    <w:t>10</w:t>
                  </w:r>
                </w:p>
              </w:tc>
              <w:tc>
                <w:tcPr>
                  <w:tcW w:w="10728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A78DF" w:rsidRPr="00D61FF0" w:rsidRDefault="007A78DF" w:rsidP="007A78DF">
                  <w:proofErr w:type="spellStart"/>
                  <w:r>
                    <w:rPr>
                      <w:rFonts w:eastAsia="Arial"/>
                      <w:color w:val="000000"/>
                    </w:rPr>
                    <w:t>Metabolizmanın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entegrasyonu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hormonlar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anlatılır</w:t>
                  </w:r>
                  <w:proofErr w:type="spellEnd"/>
                </w:p>
              </w:tc>
            </w:tr>
          </w:tbl>
          <w:p w:rsidR="006B33EC" w:rsidRPr="00D61FF0" w:rsidRDefault="006B33EC"/>
        </w:tc>
      </w:tr>
      <w:tr w:rsidR="006B33EC" w:rsidRPr="00D61FF0" w:rsidTr="000859B6">
        <w:trPr>
          <w:trHeight w:val="99"/>
        </w:trPr>
        <w:tc>
          <w:tcPr>
            <w:tcW w:w="6" w:type="dxa"/>
          </w:tcPr>
          <w:p w:rsidR="006B33EC" w:rsidRPr="00D61FF0" w:rsidRDefault="006B33EC">
            <w:pPr>
              <w:pStyle w:val="EmptyLayoutCell"/>
              <w:rPr>
                <w:sz w:val="20"/>
              </w:rPr>
            </w:pPr>
          </w:p>
        </w:tc>
        <w:tc>
          <w:tcPr>
            <w:tcW w:w="11208" w:type="dxa"/>
          </w:tcPr>
          <w:p w:rsidR="006B33EC" w:rsidRPr="00D61FF0" w:rsidRDefault="006B33EC">
            <w:pPr>
              <w:pStyle w:val="EmptyLayoutCell"/>
              <w:rPr>
                <w:sz w:val="20"/>
              </w:rPr>
            </w:pPr>
          </w:p>
        </w:tc>
      </w:tr>
      <w:tr w:rsidR="006B33EC" w:rsidRPr="00D61FF0" w:rsidTr="000859B6">
        <w:tc>
          <w:tcPr>
            <w:tcW w:w="6" w:type="dxa"/>
          </w:tcPr>
          <w:p w:rsidR="006B33EC" w:rsidRPr="00D61FF0" w:rsidRDefault="006B33EC">
            <w:pPr>
              <w:pStyle w:val="EmptyLayoutCell"/>
              <w:rPr>
                <w:sz w:val="20"/>
              </w:rPr>
            </w:pPr>
          </w:p>
        </w:tc>
        <w:tc>
          <w:tcPr>
            <w:tcW w:w="11208" w:type="dxa"/>
          </w:tcPr>
          <w:p w:rsidR="00D61FF0" w:rsidRDefault="00D61FF0"/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8"/>
              <w:gridCol w:w="9926"/>
              <w:gridCol w:w="844"/>
            </w:tblGrid>
            <w:tr w:rsidR="00CD2E0F" w:rsidRPr="00D61FF0" w:rsidTr="00D61FF0">
              <w:trPr>
                <w:trHeight w:val="260"/>
              </w:trPr>
              <w:tc>
                <w:tcPr>
                  <w:tcW w:w="10344" w:type="dxa"/>
                  <w:gridSpan w:val="2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 w:rsidP="00D61FF0">
                  <w:pPr>
                    <w:jc w:val="center"/>
                  </w:pPr>
                  <w:proofErr w:type="spellStart"/>
                  <w:r w:rsidRPr="00D61FF0">
                    <w:rPr>
                      <w:rFonts w:eastAsia="Arial"/>
                      <w:b/>
                      <w:color w:val="000000"/>
                    </w:rPr>
                    <w:t>Dersin</w:t>
                  </w:r>
                  <w:proofErr w:type="spellEnd"/>
                  <w:r w:rsidRPr="00D61FF0">
                    <w:rPr>
                      <w:rFonts w:eastAsia="Arial"/>
                      <w:b/>
                      <w:color w:val="000000"/>
                    </w:rPr>
                    <w:t xml:space="preserve"> Program </w:t>
                  </w:r>
                  <w:proofErr w:type="spellStart"/>
                  <w:r w:rsidRPr="00D61FF0">
                    <w:rPr>
                      <w:rFonts w:eastAsia="Arial"/>
                      <w:b/>
                      <w:color w:val="000000"/>
                    </w:rPr>
                    <w:t>Yeterliliklerine</w:t>
                  </w:r>
                  <w:proofErr w:type="spellEnd"/>
                  <w:r w:rsidRPr="00D61FF0">
                    <w:rPr>
                      <w:rFonts w:eastAsia="Arial"/>
                      <w:b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b/>
                      <w:color w:val="000000"/>
                    </w:rPr>
                    <w:t>Katkısı</w:t>
                  </w:r>
                  <w:proofErr w:type="spellEnd"/>
                </w:p>
              </w:tc>
              <w:tc>
                <w:tcPr>
                  <w:tcW w:w="84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 w:rsidP="00D61FF0">
                  <w:pPr>
                    <w:jc w:val="center"/>
                  </w:pPr>
                  <w:proofErr w:type="spellStart"/>
                  <w:r w:rsidRPr="00D61FF0">
                    <w:rPr>
                      <w:rFonts w:eastAsia="Arial"/>
                      <w:b/>
                      <w:color w:val="000000"/>
                    </w:rPr>
                    <w:t>Katkı</w:t>
                  </w:r>
                  <w:proofErr w:type="spellEnd"/>
                  <w:r w:rsidRPr="00D61FF0">
                    <w:rPr>
                      <w:rFonts w:eastAsia="Arial"/>
                      <w:b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b/>
                      <w:color w:val="000000"/>
                    </w:rPr>
                    <w:t>Düzeyi</w:t>
                  </w:r>
                  <w:proofErr w:type="spellEnd"/>
                </w:p>
              </w:tc>
            </w:tr>
            <w:tr w:rsidR="006B33EC" w:rsidRPr="00D61FF0" w:rsidTr="00D61FF0">
              <w:trPr>
                <w:trHeight w:val="260"/>
              </w:trPr>
              <w:tc>
                <w:tcPr>
                  <w:tcW w:w="418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 w:rsidP="00830BD8">
                  <w:pPr>
                    <w:jc w:val="center"/>
                  </w:pPr>
                  <w:r w:rsidRPr="00D61FF0">
                    <w:rPr>
                      <w:rFonts w:eastAsia="Arial"/>
                      <w:color w:val="000000"/>
                    </w:rPr>
                    <w:t>01</w:t>
                  </w:r>
                </w:p>
              </w:tc>
              <w:tc>
                <w:tcPr>
                  <w:tcW w:w="9926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Temel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tıp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bilimleri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hakkında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bilgi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ve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donanıma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sahiptir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>.</w:t>
                  </w:r>
                </w:p>
              </w:tc>
              <w:tc>
                <w:tcPr>
                  <w:tcW w:w="84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 w:rsidP="00D61FF0">
                  <w:pPr>
                    <w:jc w:val="center"/>
                  </w:pPr>
                  <w:r w:rsidRPr="00D61FF0">
                    <w:rPr>
                      <w:rFonts w:eastAsia="Arial"/>
                      <w:color w:val="000000"/>
                    </w:rPr>
                    <w:t>5</w:t>
                  </w:r>
                </w:p>
              </w:tc>
            </w:tr>
            <w:tr w:rsidR="006B33EC" w:rsidRPr="00D61FF0" w:rsidTr="00D61FF0">
              <w:trPr>
                <w:trHeight w:val="260"/>
              </w:trPr>
              <w:tc>
                <w:tcPr>
                  <w:tcW w:w="418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 w:rsidP="00830BD8">
                  <w:pPr>
                    <w:jc w:val="center"/>
                  </w:pPr>
                  <w:r w:rsidRPr="00D61FF0">
                    <w:rPr>
                      <w:rFonts w:eastAsia="Arial"/>
                      <w:color w:val="000000"/>
                    </w:rPr>
                    <w:t>05</w:t>
                  </w:r>
                </w:p>
              </w:tc>
              <w:tc>
                <w:tcPr>
                  <w:tcW w:w="9926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>
                  <w:r w:rsidRPr="00D61FF0">
                    <w:rPr>
                      <w:rFonts w:eastAsia="Arial"/>
                      <w:color w:val="000000"/>
                    </w:rPr>
                    <w:t xml:space="preserve">Oral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kavitedeki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dişler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, periodontal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dokular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ve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ilgili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yapıların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durumu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,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fonksiyonu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ve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gelişimi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hakkında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bilgi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sahibidir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. Oral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hijyen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prosedürlerini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bilir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ve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uygular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>.</w:t>
                  </w:r>
                </w:p>
              </w:tc>
              <w:tc>
                <w:tcPr>
                  <w:tcW w:w="84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 w:rsidP="00D61FF0">
                  <w:pPr>
                    <w:jc w:val="center"/>
                  </w:pPr>
                  <w:r w:rsidRPr="00D61FF0">
                    <w:rPr>
                      <w:rFonts w:eastAsia="Arial"/>
                      <w:color w:val="000000"/>
                    </w:rPr>
                    <w:t>0</w:t>
                  </w:r>
                </w:p>
              </w:tc>
            </w:tr>
            <w:tr w:rsidR="006B33EC" w:rsidRPr="00D61FF0" w:rsidTr="00D61FF0">
              <w:trPr>
                <w:trHeight w:val="260"/>
              </w:trPr>
              <w:tc>
                <w:tcPr>
                  <w:tcW w:w="418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 w:rsidP="00830BD8">
                  <w:pPr>
                    <w:jc w:val="center"/>
                  </w:pPr>
                  <w:r w:rsidRPr="00D61FF0">
                    <w:rPr>
                      <w:rFonts w:eastAsia="Arial"/>
                      <w:color w:val="000000"/>
                    </w:rPr>
                    <w:t>10</w:t>
                  </w:r>
                </w:p>
              </w:tc>
              <w:tc>
                <w:tcPr>
                  <w:tcW w:w="9926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Pulpa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hastalıklarını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tanır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ve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endodontik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tedavilerini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yapar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>.</w:t>
                  </w:r>
                </w:p>
              </w:tc>
              <w:tc>
                <w:tcPr>
                  <w:tcW w:w="84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 w:rsidP="00D61FF0">
                  <w:pPr>
                    <w:jc w:val="center"/>
                  </w:pPr>
                  <w:r w:rsidRPr="00D61FF0">
                    <w:rPr>
                      <w:rFonts w:eastAsia="Arial"/>
                      <w:color w:val="000000"/>
                    </w:rPr>
                    <w:t>0</w:t>
                  </w:r>
                </w:p>
              </w:tc>
            </w:tr>
            <w:tr w:rsidR="006B33EC" w:rsidRPr="00D61FF0" w:rsidTr="00D61FF0">
              <w:trPr>
                <w:trHeight w:val="260"/>
              </w:trPr>
              <w:tc>
                <w:tcPr>
                  <w:tcW w:w="418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 w:rsidP="00830BD8">
                  <w:pPr>
                    <w:jc w:val="center"/>
                  </w:pPr>
                  <w:r w:rsidRPr="00D61FF0">
                    <w:rPr>
                      <w:rFonts w:eastAsia="Arial"/>
                      <w:color w:val="000000"/>
                    </w:rPr>
                    <w:t>08</w:t>
                  </w:r>
                </w:p>
              </w:tc>
              <w:tc>
                <w:tcPr>
                  <w:tcW w:w="9926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>
                  <w:r w:rsidRPr="00D61FF0">
                    <w:rPr>
                      <w:rFonts w:eastAsia="Arial"/>
                      <w:color w:val="000000"/>
                    </w:rPr>
                    <w:t xml:space="preserve">Periodontal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hastalıkları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teşhis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eder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,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cerrahi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gerektirmeyen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periodontal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hastalıkların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tedavisini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yapar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,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ileri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periodontal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tedaviler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için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hastayı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uzmanına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yönlendirir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>.</w:t>
                  </w:r>
                </w:p>
              </w:tc>
              <w:tc>
                <w:tcPr>
                  <w:tcW w:w="84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 w:rsidP="00D61FF0">
                  <w:pPr>
                    <w:jc w:val="center"/>
                  </w:pPr>
                  <w:r w:rsidRPr="00D61FF0">
                    <w:rPr>
                      <w:rFonts w:eastAsia="Arial"/>
                      <w:color w:val="000000"/>
                    </w:rPr>
                    <w:t>0</w:t>
                  </w:r>
                </w:p>
              </w:tc>
            </w:tr>
            <w:tr w:rsidR="006B33EC" w:rsidRPr="00D61FF0" w:rsidTr="00D61FF0">
              <w:trPr>
                <w:trHeight w:val="260"/>
              </w:trPr>
              <w:tc>
                <w:tcPr>
                  <w:tcW w:w="418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 w:rsidP="00830BD8">
                  <w:pPr>
                    <w:jc w:val="center"/>
                  </w:pPr>
                  <w:r w:rsidRPr="00D61FF0">
                    <w:rPr>
                      <w:rFonts w:eastAsia="Arial"/>
                      <w:color w:val="000000"/>
                    </w:rPr>
                    <w:t>02</w:t>
                  </w:r>
                </w:p>
              </w:tc>
              <w:tc>
                <w:tcPr>
                  <w:tcW w:w="9926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İnsan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hücre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,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doku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, organ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ve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sistemlerinin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yapı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ve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fonksiyonları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hakkında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bilgi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sahibidir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>.</w:t>
                  </w:r>
                </w:p>
              </w:tc>
              <w:tc>
                <w:tcPr>
                  <w:tcW w:w="84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 w:rsidP="00D61FF0">
                  <w:pPr>
                    <w:jc w:val="center"/>
                  </w:pPr>
                  <w:r w:rsidRPr="00D61FF0">
                    <w:rPr>
                      <w:rFonts w:eastAsia="Arial"/>
                      <w:color w:val="000000"/>
                    </w:rPr>
                    <w:t>5</w:t>
                  </w:r>
                </w:p>
              </w:tc>
            </w:tr>
            <w:tr w:rsidR="006B33EC" w:rsidRPr="00D61FF0" w:rsidTr="00D61FF0">
              <w:trPr>
                <w:trHeight w:val="260"/>
              </w:trPr>
              <w:tc>
                <w:tcPr>
                  <w:tcW w:w="418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 w:rsidP="00830BD8">
                  <w:pPr>
                    <w:jc w:val="center"/>
                  </w:pPr>
                  <w:r w:rsidRPr="00D61FF0">
                    <w:rPr>
                      <w:rFonts w:eastAsia="Arial"/>
                      <w:color w:val="000000"/>
                    </w:rPr>
                    <w:t>13</w:t>
                  </w:r>
                </w:p>
              </w:tc>
              <w:tc>
                <w:tcPr>
                  <w:tcW w:w="9926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Büyüme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ve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gelişimi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dikkate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alarak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malokluzyonu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tanımlar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,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basit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ortodontik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teknikler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hakkında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bilgi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sahibidir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ve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basit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koruyucu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ortodontik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önlemleri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uygular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>.</w:t>
                  </w:r>
                </w:p>
              </w:tc>
              <w:tc>
                <w:tcPr>
                  <w:tcW w:w="84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 w:rsidP="00D61FF0">
                  <w:pPr>
                    <w:jc w:val="center"/>
                  </w:pPr>
                  <w:r w:rsidRPr="00D61FF0">
                    <w:rPr>
                      <w:rFonts w:eastAsia="Arial"/>
                      <w:color w:val="000000"/>
                    </w:rPr>
                    <w:t>0</w:t>
                  </w:r>
                </w:p>
              </w:tc>
            </w:tr>
            <w:tr w:rsidR="006B33EC" w:rsidRPr="00D61FF0" w:rsidTr="00D61FF0">
              <w:trPr>
                <w:trHeight w:val="260"/>
              </w:trPr>
              <w:tc>
                <w:tcPr>
                  <w:tcW w:w="418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 w:rsidP="00830BD8">
                  <w:pPr>
                    <w:jc w:val="center"/>
                  </w:pPr>
                  <w:r w:rsidRPr="00D61FF0">
                    <w:rPr>
                      <w:rFonts w:eastAsia="Arial"/>
                      <w:color w:val="000000"/>
                    </w:rPr>
                    <w:t>19</w:t>
                  </w:r>
                </w:p>
              </w:tc>
              <w:tc>
                <w:tcPr>
                  <w:tcW w:w="9926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Kullanılan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materyaller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hakkında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bilgi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sahibidir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>.</w:t>
                  </w:r>
                </w:p>
              </w:tc>
              <w:tc>
                <w:tcPr>
                  <w:tcW w:w="84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 w:rsidP="00D61FF0">
                  <w:pPr>
                    <w:jc w:val="center"/>
                  </w:pPr>
                  <w:r w:rsidRPr="00D61FF0">
                    <w:rPr>
                      <w:rFonts w:eastAsia="Arial"/>
                      <w:color w:val="000000"/>
                    </w:rPr>
                    <w:t>0</w:t>
                  </w:r>
                </w:p>
              </w:tc>
            </w:tr>
            <w:tr w:rsidR="006B33EC" w:rsidRPr="00D61FF0" w:rsidTr="00D61FF0">
              <w:trPr>
                <w:trHeight w:val="260"/>
              </w:trPr>
              <w:tc>
                <w:tcPr>
                  <w:tcW w:w="418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 w:rsidP="00830BD8">
                  <w:pPr>
                    <w:jc w:val="center"/>
                  </w:pPr>
                  <w:r w:rsidRPr="00D61FF0">
                    <w:rPr>
                      <w:rFonts w:eastAsia="Arial"/>
                      <w:color w:val="000000"/>
                    </w:rPr>
                    <w:t>20</w:t>
                  </w:r>
                </w:p>
              </w:tc>
              <w:tc>
                <w:tcPr>
                  <w:tcW w:w="9926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Diş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hekimliği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tarihi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, tıp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ahlakı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ve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adli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diş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hekimliği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konusunda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gereken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ölçüde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bilgi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ve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hassasiyete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sahiptir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. </w:t>
                  </w:r>
                </w:p>
              </w:tc>
              <w:tc>
                <w:tcPr>
                  <w:tcW w:w="84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 w:rsidP="00D61FF0">
                  <w:pPr>
                    <w:jc w:val="center"/>
                  </w:pPr>
                  <w:r w:rsidRPr="00D61FF0">
                    <w:rPr>
                      <w:rFonts w:eastAsia="Arial"/>
                      <w:color w:val="000000"/>
                    </w:rPr>
                    <w:t>0</w:t>
                  </w:r>
                </w:p>
              </w:tc>
            </w:tr>
            <w:tr w:rsidR="006B33EC" w:rsidRPr="00D61FF0" w:rsidTr="00D61FF0">
              <w:trPr>
                <w:trHeight w:val="260"/>
              </w:trPr>
              <w:tc>
                <w:tcPr>
                  <w:tcW w:w="418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 w:rsidP="00830BD8">
                  <w:pPr>
                    <w:jc w:val="center"/>
                  </w:pPr>
                  <w:r w:rsidRPr="00D61FF0">
                    <w:rPr>
                      <w:rFonts w:eastAsia="Arial"/>
                      <w:color w:val="000000"/>
                    </w:rPr>
                    <w:t>09</w:t>
                  </w:r>
                </w:p>
              </w:tc>
              <w:tc>
                <w:tcPr>
                  <w:tcW w:w="9926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Çocuk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ve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erişkinlerde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çürük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profilaksisi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gerektiren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durumları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tanır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,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önlemlerini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alır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,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komplike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tedavileri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ilgili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uzmana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yönlendirir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. </w:t>
                  </w:r>
                </w:p>
              </w:tc>
              <w:tc>
                <w:tcPr>
                  <w:tcW w:w="84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 w:rsidP="00D61FF0">
                  <w:pPr>
                    <w:jc w:val="center"/>
                  </w:pPr>
                  <w:r w:rsidRPr="00D61FF0">
                    <w:rPr>
                      <w:rFonts w:eastAsia="Arial"/>
                      <w:color w:val="000000"/>
                    </w:rPr>
                    <w:t>0</w:t>
                  </w:r>
                </w:p>
              </w:tc>
            </w:tr>
            <w:tr w:rsidR="006B33EC" w:rsidRPr="00D61FF0" w:rsidTr="00D61FF0">
              <w:trPr>
                <w:trHeight w:val="260"/>
              </w:trPr>
              <w:tc>
                <w:tcPr>
                  <w:tcW w:w="418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 w:rsidP="00830BD8">
                  <w:pPr>
                    <w:jc w:val="center"/>
                  </w:pPr>
                  <w:r w:rsidRPr="00D61FF0">
                    <w:rPr>
                      <w:rFonts w:eastAsia="Arial"/>
                      <w:color w:val="000000"/>
                    </w:rPr>
                    <w:t>15</w:t>
                  </w:r>
                </w:p>
              </w:tc>
              <w:tc>
                <w:tcPr>
                  <w:tcW w:w="9926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Dento-fasiyal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travmalar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hakkında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bilgi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sahibidir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. </w:t>
                  </w:r>
                </w:p>
              </w:tc>
              <w:tc>
                <w:tcPr>
                  <w:tcW w:w="84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 w:rsidP="00D61FF0">
                  <w:pPr>
                    <w:jc w:val="center"/>
                  </w:pPr>
                  <w:r w:rsidRPr="00D61FF0">
                    <w:rPr>
                      <w:rFonts w:eastAsia="Arial"/>
                      <w:color w:val="000000"/>
                    </w:rPr>
                    <w:t>0</w:t>
                  </w:r>
                </w:p>
              </w:tc>
            </w:tr>
            <w:tr w:rsidR="006B33EC" w:rsidRPr="00D61FF0" w:rsidTr="00D61FF0">
              <w:trPr>
                <w:trHeight w:val="260"/>
              </w:trPr>
              <w:tc>
                <w:tcPr>
                  <w:tcW w:w="418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 w:rsidP="00830BD8">
                  <w:pPr>
                    <w:jc w:val="center"/>
                  </w:pPr>
                  <w:r w:rsidRPr="00D61FF0">
                    <w:rPr>
                      <w:rFonts w:eastAsia="Arial"/>
                      <w:color w:val="000000"/>
                    </w:rPr>
                    <w:t>16</w:t>
                  </w:r>
                </w:p>
              </w:tc>
              <w:tc>
                <w:tcPr>
                  <w:tcW w:w="9926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>
                  <w:r w:rsidRPr="00D61FF0">
                    <w:rPr>
                      <w:rFonts w:eastAsia="Arial"/>
                      <w:color w:val="000000"/>
                    </w:rPr>
                    <w:t xml:space="preserve">Dental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acil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durumlara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müdahale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eder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ve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dental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tedaviler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esnasında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meydana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gelebilecek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basit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komplikasyonların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üstesinden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gelir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,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kompleks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olanları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sevk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eder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>.</w:t>
                  </w:r>
                </w:p>
              </w:tc>
              <w:tc>
                <w:tcPr>
                  <w:tcW w:w="84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 w:rsidP="00D61FF0">
                  <w:pPr>
                    <w:jc w:val="center"/>
                  </w:pPr>
                  <w:r w:rsidRPr="00D61FF0">
                    <w:rPr>
                      <w:rFonts w:eastAsia="Arial"/>
                      <w:color w:val="000000"/>
                    </w:rPr>
                    <w:t>0</w:t>
                  </w:r>
                </w:p>
              </w:tc>
            </w:tr>
            <w:tr w:rsidR="006B33EC" w:rsidRPr="00D61FF0" w:rsidTr="00D61FF0">
              <w:trPr>
                <w:trHeight w:val="260"/>
              </w:trPr>
              <w:tc>
                <w:tcPr>
                  <w:tcW w:w="418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 w:rsidP="00830BD8">
                  <w:pPr>
                    <w:jc w:val="center"/>
                  </w:pPr>
                  <w:r w:rsidRPr="00D61FF0">
                    <w:rPr>
                      <w:rFonts w:eastAsia="Arial"/>
                      <w:color w:val="000000"/>
                    </w:rPr>
                    <w:t>18</w:t>
                  </w:r>
                </w:p>
              </w:tc>
              <w:tc>
                <w:tcPr>
                  <w:tcW w:w="9926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>
                  <w:r w:rsidRPr="00D61FF0">
                    <w:rPr>
                      <w:rFonts w:eastAsia="Arial"/>
                      <w:color w:val="000000"/>
                    </w:rPr>
                    <w:t xml:space="preserve">Hasta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mahremiyetine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,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enfeksiyon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kontrolüne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,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radyasyon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güvenliği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ve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tıbbi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atık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yönetmeliklerine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uygun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davranır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>.</w:t>
                  </w:r>
                </w:p>
              </w:tc>
              <w:tc>
                <w:tcPr>
                  <w:tcW w:w="84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 w:rsidP="00D61FF0">
                  <w:pPr>
                    <w:jc w:val="center"/>
                  </w:pPr>
                  <w:r w:rsidRPr="00D61FF0">
                    <w:rPr>
                      <w:rFonts w:eastAsia="Arial"/>
                      <w:color w:val="000000"/>
                    </w:rPr>
                    <w:t>0</w:t>
                  </w:r>
                </w:p>
              </w:tc>
            </w:tr>
            <w:tr w:rsidR="006B33EC" w:rsidRPr="00D61FF0" w:rsidTr="00D61FF0">
              <w:trPr>
                <w:trHeight w:val="260"/>
              </w:trPr>
              <w:tc>
                <w:tcPr>
                  <w:tcW w:w="418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 w:rsidP="00830BD8">
                  <w:pPr>
                    <w:jc w:val="center"/>
                  </w:pPr>
                  <w:r w:rsidRPr="00D61FF0">
                    <w:rPr>
                      <w:rFonts w:eastAsia="Arial"/>
                      <w:color w:val="000000"/>
                    </w:rPr>
                    <w:t>07</w:t>
                  </w:r>
                </w:p>
              </w:tc>
              <w:tc>
                <w:tcPr>
                  <w:tcW w:w="9926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Uygun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teşhis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ve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tedavi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planlaması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için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gerekli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olan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dental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radyografilerin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elde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edilmesi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ve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yorumlanması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konusunda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gerekli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bilgi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ve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beceriye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sahiptir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>.</w:t>
                  </w:r>
                </w:p>
              </w:tc>
              <w:tc>
                <w:tcPr>
                  <w:tcW w:w="84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 w:rsidP="00D61FF0">
                  <w:pPr>
                    <w:jc w:val="center"/>
                  </w:pPr>
                  <w:r w:rsidRPr="00D61FF0">
                    <w:rPr>
                      <w:rFonts w:eastAsia="Arial"/>
                      <w:color w:val="000000"/>
                    </w:rPr>
                    <w:t>0</w:t>
                  </w:r>
                </w:p>
              </w:tc>
            </w:tr>
            <w:tr w:rsidR="006B33EC" w:rsidRPr="00D61FF0" w:rsidTr="00D61FF0">
              <w:trPr>
                <w:trHeight w:val="260"/>
              </w:trPr>
              <w:tc>
                <w:tcPr>
                  <w:tcW w:w="418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 w:rsidP="00830BD8">
                  <w:pPr>
                    <w:jc w:val="center"/>
                  </w:pPr>
                  <w:r w:rsidRPr="00D61FF0">
                    <w:rPr>
                      <w:rFonts w:eastAsia="Arial"/>
                      <w:color w:val="000000"/>
                    </w:rPr>
                    <w:t>06</w:t>
                  </w:r>
                </w:p>
              </w:tc>
              <w:tc>
                <w:tcPr>
                  <w:tcW w:w="9926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>
                  <w:r w:rsidRPr="00D61FF0">
                    <w:rPr>
                      <w:rFonts w:eastAsia="Arial"/>
                      <w:color w:val="000000"/>
                    </w:rPr>
                    <w:t xml:space="preserve">Oral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kavite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,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çene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ve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yüz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bölgesinin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temel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muayenesini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yapar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,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bunlara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komşu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dokuların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hastalıklarını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tanımlar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,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ilgili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uzmana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sevk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eder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>.</w:t>
                  </w:r>
                </w:p>
              </w:tc>
              <w:tc>
                <w:tcPr>
                  <w:tcW w:w="84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 w:rsidP="00D61FF0">
                  <w:pPr>
                    <w:jc w:val="center"/>
                  </w:pPr>
                  <w:r w:rsidRPr="00D61FF0">
                    <w:rPr>
                      <w:rFonts w:eastAsia="Arial"/>
                      <w:color w:val="000000"/>
                    </w:rPr>
                    <w:t>0</w:t>
                  </w:r>
                </w:p>
              </w:tc>
            </w:tr>
            <w:tr w:rsidR="006B33EC" w:rsidRPr="00D61FF0" w:rsidTr="00D61FF0">
              <w:trPr>
                <w:trHeight w:val="260"/>
              </w:trPr>
              <w:tc>
                <w:tcPr>
                  <w:tcW w:w="418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 w:rsidP="00830BD8">
                  <w:pPr>
                    <w:jc w:val="center"/>
                  </w:pPr>
                  <w:r w:rsidRPr="00D61FF0">
                    <w:rPr>
                      <w:rFonts w:eastAsia="Arial"/>
                      <w:color w:val="000000"/>
                    </w:rPr>
                    <w:t>14</w:t>
                  </w:r>
                </w:p>
              </w:tc>
              <w:tc>
                <w:tcPr>
                  <w:tcW w:w="9926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>
                  <w:r w:rsidRPr="00D61FF0">
                    <w:rPr>
                      <w:rFonts w:eastAsia="Arial"/>
                      <w:color w:val="000000"/>
                    </w:rPr>
                    <w:t xml:space="preserve">Dental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uygulamalar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için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gerekli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anestezi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uygulamalarını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ve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komplike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olmayan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diş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çekimlerini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yapar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>.</w:t>
                  </w:r>
                </w:p>
              </w:tc>
              <w:tc>
                <w:tcPr>
                  <w:tcW w:w="84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 w:rsidP="00D61FF0">
                  <w:pPr>
                    <w:jc w:val="center"/>
                  </w:pPr>
                  <w:r w:rsidRPr="00D61FF0">
                    <w:rPr>
                      <w:rFonts w:eastAsia="Arial"/>
                      <w:color w:val="000000"/>
                    </w:rPr>
                    <w:t>0</w:t>
                  </w:r>
                </w:p>
              </w:tc>
            </w:tr>
            <w:tr w:rsidR="006B33EC" w:rsidRPr="00D61FF0" w:rsidTr="00D61FF0">
              <w:trPr>
                <w:trHeight w:val="260"/>
              </w:trPr>
              <w:tc>
                <w:tcPr>
                  <w:tcW w:w="418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 w:rsidP="00830BD8">
                  <w:pPr>
                    <w:jc w:val="center"/>
                  </w:pPr>
                  <w:r w:rsidRPr="00D61FF0">
                    <w:rPr>
                      <w:rFonts w:eastAsia="Arial"/>
                      <w:color w:val="000000"/>
                    </w:rPr>
                    <w:t>03</w:t>
                  </w:r>
                </w:p>
              </w:tc>
              <w:tc>
                <w:tcPr>
                  <w:tcW w:w="9926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Temel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sağlık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bilgilerini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ve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hastalıktan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korunma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yöntemlerini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,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teşhis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ve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tedavi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planlamalarını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kompleks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medikal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ve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dental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durumlarının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analizini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yapar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,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sistemik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ve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oral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hastalıklar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arasındaki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ilişkiyi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kurar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>.</w:t>
                  </w:r>
                </w:p>
              </w:tc>
              <w:tc>
                <w:tcPr>
                  <w:tcW w:w="84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7A78DF" w:rsidP="00D61FF0">
                  <w:pPr>
                    <w:jc w:val="center"/>
                  </w:pPr>
                  <w:r>
                    <w:rPr>
                      <w:rFonts w:eastAsia="Arial"/>
                      <w:color w:val="000000"/>
                    </w:rPr>
                    <w:t>3</w:t>
                  </w:r>
                </w:p>
              </w:tc>
            </w:tr>
            <w:tr w:rsidR="006B33EC" w:rsidRPr="00D61FF0" w:rsidTr="00D61FF0">
              <w:trPr>
                <w:trHeight w:val="260"/>
              </w:trPr>
              <w:tc>
                <w:tcPr>
                  <w:tcW w:w="418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 w:rsidP="00830BD8">
                  <w:pPr>
                    <w:jc w:val="center"/>
                  </w:pPr>
                  <w:r w:rsidRPr="00D61FF0">
                    <w:rPr>
                      <w:rFonts w:eastAsia="Arial"/>
                      <w:color w:val="000000"/>
                    </w:rPr>
                    <w:lastRenderedPageBreak/>
                    <w:t>04</w:t>
                  </w:r>
                </w:p>
              </w:tc>
              <w:tc>
                <w:tcPr>
                  <w:tcW w:w="9926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Hastaların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fiziksel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muayenesi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,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tıbbi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durumların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semptom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ve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işaretlerinin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tanımlanıp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değerlendirilmesi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,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uygun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teşhis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ve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laboratuar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çalışmalarının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seçilip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analiz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edilmesi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,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ilaçlar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arası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etkileşimler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ve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yan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etkileri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ve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ilgili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tedavi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yöntemleri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gibi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klinik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konularda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bilgi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sahibidir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,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etik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yaklaşım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sergiler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>.</w:t>
                  </w:r>
                </w:p>
              </w:tc>
              <w:tc>
                <w:tcPr>
                  <w:tcW w:w="84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7A78DF" w:rsidP="00D61FF0">
                  <w:pPr>
                    <w:jc w:val="center"/>
                  </w:pPr>
                  <w:r>
                    <w:rPr>
                      <w:rFonts w:eastAsia="Arial"/>
                      <w:color w:val="000000"/>
                    </w:rPr>
                    <w:t>3</w:t>
                  </w:r>
                </w:p>
              </w:tc>
            </w:tr>
            <w:tr w:rsidR="006B33EC" w:rsidRPr="00D61FF0" w:rsidTr="00D61FF0">
              <w:trPr>
                <w:trHeight w:val="260"/>
              </w:trPr>
              <w:tc>
                <w:tcPr>
                  <w:tcW w:w="418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 w:rsidP="00830BD8">
                  <w:pPr>
                    <w:jc w:val="center"/>
                  </w:pPr>
                  <w:r w:rsidRPr="00D61FF0">
                    <w:rPr>
                      <w:rFonts w:eastAsia="Arial"/>
                      <w:color w:val="000000"/>
                    </w:rPr>
                    <w:t>11</w:t>
                  </w:r>
                </w:p>
              </w:tc>
              <w:tc>
                <w:tcPr>
                  <w:tcW w:w="9926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Diş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çürüğü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teşhisini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ve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ayrımını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yapar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.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Defektli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diş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>/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dişlerin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uygun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form,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fonksiyon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ve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estetiğini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yeniden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kazandırmak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amacıyla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komplike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olmayan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konservatif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tedavilerini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yapar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>.</w:t>
                  </w:r>
                </w:p>
              </w:tc>
              <w:tc>
                <w:tcPr>
                  <w:tcW w:w="84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 w:rsidP="00D61FF0">
                  <w:pPr>
                    <w:jc w:val="center"/>
                  </w:pPr>
                  <w:r w:rsidRPr="00D61FF0">
                    <w:rPr>
                      <w:rFonts w:eastAsia="Arial"/>
                      <w:color w:val="000000"/>
                    </w:rPr>
                    <w:t>0</w:t>
                  </w:r>
                </w:p>
              </w:tc>
            </w:tr>
            <w:tr w:rsidR="006B33EC" w:rsidRPr="00D61FF0" w:rsidTr="00D61FF0">
              <w:trPr>
                <w:trHeight w:val="260"/>
              </w:trPr>
              <w:tc>
                <w:tcPr>
                  <w:tcW w:w="418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 w:rsidP="00830BD8">
                  <w:pPr>
                    <w:jc w:val="center"/>
                  </w:pPr>
                  <w:r w:rsidRPr="00D61FF0">
                    <w:rPr>
                      <w:rFonts w:eastAsia="Arial"/>
                      <w:color w:val="000000"/>
                    </w:rPr>
                    <w:t>12</w:t>
                  </w:r>
                </w:p>
              </w:tc>
              <w:tc>
                <w:tcPr>
                  <w:tcW w:w="9926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>
                  <w:r w:rsidRPr="00D61FF0">
                    <w:rPr>
                      <w:rFonts w:eastAsia="Arial"/>
                      <w:color w:val="000000"/>
                    </w:rPr>
                    <w:t xml:space="preserve">Tam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ve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kısmi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dişsizliği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teşhis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eder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.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Defektli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dişlere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uygun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form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fonksiyon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ve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estetik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kazandırmak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amacıyla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komplike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olmayan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protetik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restorasyonları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yapar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>.</w:t>
                  </w:r>
                </w:p>
              </w:tc>
              <w:tc>
                <w:tcPr>
                  <w:tcW w:w="84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 w:rsidP="00D61FF0">
                  <w:pPr>
                    <w:jc w:val="center"/>
                  </w:pPr>
                  <w:r w:rsidRPr="00D61FF0">
                    <w:rPr>
                      <w:rFonts w:eastAsia="Arial"/>
                      <w:color w:val="000000"/>
                    </w:rPr>
                    <w:t>0</w:t>
                  </w:r>
                </w:p>
              </w:tc>
            </w:tr>
            <w:tr w:rsidR="006B33EC" w:rsidRPr="00D61FF0" w:rsidTr="00D61FF0">
              <w:trPr>
                <w:trHeight w:val="260"/>
              </w:trPr>
              <w:tc>
                <w:tcPr>
                  <w:tcW w:w="418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 w:rsidP="00830BD8">
                  <w:pPr>
                    <w:jc w:val="center"/>
                  </w:pPr>
                  <w:r w:rsidRPr="00D61FF0">
                    <w:rPr>
                      <w:rFonts w:eastAsia="Arial"/>
                      <w:color w:val="000000"/>
                    </w:rPr>
                    <w:t>17</w:t>
                  </w:r>
                </w:p>
              </w:tc>
              <w:tc>
                <w:tcPr>
                  <w:tcW w:w="9926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>
                  <w:r w:rsidRPr="00D61FF0">
                    <w:rPr>
                      <w:rFonts w:eastAsia="Arial"/>
                      <w:color w:val="000000"/>
                    </w:rPr>
                    <w:t xml:space="preserve">Dental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müdahaleler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sırasında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ortaya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çıkabilecek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acil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medikal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komplikasyonların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üstesinden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gelir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>.</w:t>
                  </w:r>
                </w:p>
              </w:tc>
              <w:tc>
                <w:tcPr>
                  <w:tcW w:w="84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 w:rsidP="00D61FF0">
                  <w:pPr>
                    <w:jc w:val="center"/>
                  </w:pPr>
                  <w:r w:rsidRPr="00D61FF0">
                    <w:rPr>
                      <w:rFonts w:eastAsia="Arial"/>
                      <w:color w:val="000000"/>
                    </w:rPr>
                    <w:t>0</w:t>
                  </w:r>
                </w:p>
              </w:tc>
            </w:tr>
          </w:tbl>
          <w:p w:rsidR="006B33EC" w:rsidRPr="00D61FF0" w:rsidRDefault="006B33EC"/>
        </w:tc>
      </w:tr>
      <w:tr w:rsidR="006B33EC" w:rsidRPr="00D61FF0" w:rsidTr="000859B6">
        <w:trPr>
          <w:trHeight w:val="100"/>
        </w:trPr>
        <w:tc>
          <w:tcPr>
            <w:tcW w:w="6" w:type="dxa"/>
          </w:tcPr>
          <w:p w:rsidR="006B33EC" w:rsidRPr="00D61FF0" w:rsidRDefault="006B33EC">
            <w:pPr>
              <w:pStyle w:val="EmptyLayoutCell"/>
              <w:rPr>
                <w:sz w:val="20"/>
              </w:rPr>
            </w:pPr>
          </w:p>
        </w:tc>
        <w:tc>
          <w:tcPr>
            <w:tcW w:w="11208" w:type="dxa"/>
          </w:tcPr>
          <w:p w:rsidR="006B33EC" w:rsidRPr="00D61FF0" w:rsidRDefault="006B33EC">
            <w:pPr>
              <w:pStyle w:val="EmptyLayoutCell"/>
              <w:rPr>
                <w:sz w:val="20"/>
              </w:rPr>
            </w:pPr>
          </w:p>
        </w:tc>
      </w:tr>
      <w:tr w:rsidR="006B33EC" w:rsidRPr="00D61FF0" w:rsidTr="000859B6">
        <w:tc>
          <w:tcPr>
            <w:tcW w:w="6" w:type="dxa"/>
          </w:tcPr>
          <w:p w:rsidR="006B33EC" w:rsidRPr="00D61FF0" w:rsidRDefault="006B33EC">
            <w:pPr>
              <w:pStyle w:val="EmptyLayoutCell"/>
              <w:rPr>
                <w:sz w:val="20"/>
              </w:rPr>
            </w:pPr>
          </w:p>
        </w:tc>
        <w:tc>
          <w:tcPr>
            <w:tcW w:w="11208" w:type="dxa"/>
          </w:tcPr>
          <w:p w:rsidR="00D61FF0" w:rsidRDefault="00D61FF0"/>
          <w:p w:rsidR="00D61FF0" w:rsidRDefault="00D61FF0"/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40"/>
              <w:gridCol w:w="1209"/>
              <w:gridCol w:w="1919"/>
              <w:gridCol w:w="1920"/>
            </w:tblGrid>
            <w:tr w:rsidR="00CD2E0F" w:rsidRPr="00D61FF0" w:rsidTr="00D61FF0">
              <w:trPr>
                <w:trHeight w:val="260"/>
              </w:trPr>
              <w:tc>
                <w:tcPr>
                  <w:tcW w:w="11188" w:type="dxa"/>
                  <w:gridSpan w:val="4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 w:rsidP="00D61FF0">
                  <w:pPr>
                    <w:jc w:val="center"/>
                  </w:pPr>
                  <w:r w:rsidRPr="00D61FF0">
                    <w:rPr>
                      <w:rFonts w:eastAsia="Arial"/>
                      <w:b/>
                      <w:color w:val="000000"/>
                    </w:rPr>
                    <w:t>AKTS İŞ YÜKÜ</w:t>
                  </w:r>
                </w:p>
              </w:tc>
            </w:tr>
            <w:tr w:rsidR="006B33EC" w:rsidRPr="00D61FF0" w:rsidTr="00D61FF0">
              <w:trPr>
                <w:trHeight w:val="260"/>
              </w:trPr>
              <w:tc>
                <w:tcPr>
                  <w:tcW w:w="61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/>
              </w:tc>
              <w:tc>
                <w:tcPr>
                  <w:tcW w:w="120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 w:rsidP="00D61FF0">
                  <w:pPr>
                    <w:jc w:val="center"/>
                  </w:pPr>
                  <w:proofErr w:type="spellStart"/>
                  <w:r w:rsidRPr="00D61FF0">
                    <w:rPr>
                      <w:rFonts w:eastAsia="Arial"/>
                      <w:b/>
                      <w:color w:val="000000"/>
                    </w:rPr>
                    <w:t>Sayısı</w:t>
                  </w:r>
                  <w:proofErr w:type="spellEnd"/>
                </w:p>
              </w:tc>
              <w:tc>
                <w:tcPr>
                  <w:tcW w:w="191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 w:rsidP="00D61FF0">
                  <w:pPr>
                    <w:jc w:val="center"/>
                  </w:pPr>
                  <w:proofErr w:type="spellStart"/>
                  <w:r w:rsidRPr="00D61FF0">
                    <w:rPr>
                      <w:rFonts w:eastAsia="Arial"/>
                      <w:b/>
                      <w:color w:val="000000"/>
                    </w:rPr>
                    <w:t>Süresi</w:t>
                  </w:r>
                  <w:proofErr w:type="spellEnd"/>
                  <w:r w:rsidRPr="00D61FF0">
                    <w:rPr>
                      <w:rFonts w:eastAsia="Arial"/>
                      <w:b/>
                      <w:color w:val="000000"/>
                    </w:rPr>
                    <w:t xml:space="preserve"> (</w:t>
                  </w:r>
                  <w:proofErr w:type="spellStart"/>
                  <w:r w:rsidRPr="00D61FF0">
                    <w:rPr>
                      <w:rFonts w:eastAsia="Arial"/>
                      <w:b/>
                      <w:color w:val="000000"/>
                    </w:rPr>
                    <w:t>saat</w:t>
                  </w:r>
                  <w:proofErr w:type="spellEnd"/>
                  <w:r w:rsidRPr="00D61FF0">
                    <w:rPr>
                      <w:rFonts w:eastAsia="Arial"/>
                      <w:b/>
                      <w:color w:val="000000"/>
                    </w:rPr>
                    <w:t>)</w:t>
                  </w:r>
                </w:p>
              </w:tc>
              <w:tc>
                <w:tcPr>
                  <w:tcW w:w="192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 w:rsidP="00D61FF0">
                  <w:pPr>
                    <w:jc w:val="center"/>
                  </w:pPr>
                  <w:proofErr w:type="spellStart"/>
                  <w:r w:rsidRPr="00D61FF0">
                    <w:rPr>
                      <w:rFonts w:eastAsia="Arial"/>
                      <w:b/>
                      <w:color w:val="000000"/>
                    </w:rPr>
                    <w:t>Sayı</w:t>
                  </w:r>
                  <w:proofErr w:type="spellEnd"/>
                  <w:r w:rsidRPr="00D61FF0">
                    <w:rPr>
                      <w:rFonts w:eastAsia="Arial"/>
                      <w:b/>
                      <w:color w:val="000000"/>
                    </w:rPr>
                    <w:t>*</w:t>
                  </w:r>
                  <w:proofErr w:type="spellStart"/>
                  <w:r w:rsidRPr="00D61FF0">
                    <w:rPr>
                      <w:rFonts w:eastAsia="Arial"/>
                      <w:b/>
                      <w:color w:val="000000"/>
                    </w:rPr>
                    <w:t>Süre</w:t>
                  </w:r>
                  <w:proofErr w:type="spellEnd"/>
                </w:p>
              </w:tc>
            </w:tr>
            <w:tr w:rsidR="006B33EC" w:rsidRPr="00D61FF0" w:rsidTr="00D61FF0">
              <w:trPr>
                <w:trHeight w:val="286"/>
              </w:trPr>
              <w:tc>
                <w:tcPr>
                  <w:tcW w:w="61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Yüz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yüze</w:t>
                  </w:r>
                  <w:proofErr w:type="spellEnd"/>
                  <w:r w:rsidRPr="00D61FF0"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color w:val="000000"/>
                    </w:rPr>
                    <w:t>eğitim</w:t>
                  </w:r>
                  <w:proofErr w:type="spellEnd"/>
                </w:p>
              </w:tc>
              <w:tc>
                <w:tcPr>
                  <w:tcW w:w="120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4B4EEC" w:rsidP="00FC581F">
                  <w:pPr>
                    <w:jc w:val="center"/>
                  </w:pPr>
                  <w:r>
                    <w:t>1</w:t>
                  </w:r>
                  <w:r w:rsidR="00FC581F">
                    <w:t>6</w:t>
                  </w:r>
                </w:p>
              </w:tc>
              <w:tc>
                <w:tcPr>
                  <w:tcW w:w="191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4B4EEC" w:rsidP="00D61FF0">
                  <w:pPr>
                    <w:jc w:val="center"/>
                  </w:pPr>
                  <w:r>
                    <w:rPr>
                      <w:rFonts w:eastAsia="Arial"/>
                      <w:color w:val="000000"/>
                    </w:rPr>
                    <w:t>2</w:t>
                  </w:r>
                </w:p>
              </w:tc>
              <w:tc>
                <w:tcPr>
                  <w:tcW w:w="192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4B4EEC" w:rsidP="00D61FF0">
                  <w:pPr>
                    <w:jc w:val="center"/>
                  </w:pPr>
                  <w:r>
                    <w:rPr>
                      <w:rFonts w:eastAsia="Arial"/>
                      <w:color w:val="000000"/>
                    </w:rPr>
                    <w:t>3</w:t>
                  </w:r>
                  <w:r w:rsidR="00FC581F">
                    <w:rPr>
                      <w:rFonts w:eastAsia="Arial"/>
                      <w:color w:val="000000"/>
                    </w:rPr>
                    <w:t>2</w:t>
                  </w:r>
                </w:p>
              </w:tc>
            </w:tr>
            <w:tr w:rsidR="006B33EC" w:rsidRPr="00D61FF0" w:rsidTr="00D61FF0">
              <w:trPr>
                <w:trHeight w:val="260"/>
              </w:trPr>
              <w:tc>
                <w:tcPr>
                  <w:tcW w:w="61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>
                  <w:proofErr w:type="spellStart"/>
                  <w:r w:rsidRPr="00D61FF0">
                    <w:rPr>
                      <w:color w:val="000000"/>
                    </w:rPr>
                    <w:t>Sınıf</w:t>
                  </w:r>
                  <w:proofErr w:type="spellEnd"/>
                  <w:r w:rsidRPr="00D61FF0">
                    <w:rPr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color w:val="000000"/>
                    </w:rPr>
                    <w:t>dışı</w:t>
                  </w:r>
                  <w:proofErr w:type="spellEnd"/>
                  <w:r w:rsidRPr="00D61FF0">
                    <w:rPr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color w:val="000000"/>
                    </w:rPr>
                    <w:t>ders</w:t>
                  </w:r>
                  <w:proofErr w:type="spellEnd"/>
                  <w:r w:rsidRPr="00D61FF0">
                    <w:rPr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color w:val="000000"/>
                    </w:rPr>
                    <w:t>çalışma</w:t>
                  </w:r>
                  <w:proofErr w:type="spellEnd"/>
                  <w:r w:rsidRPr="00D61FF0">
                    <w:rPr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color w:val="000000"/>
                    </w:rPr>
                    <w:t>süresi</w:t>
                  </w:r>
                  <w:proofErr w:type="spellEnd"/>
                  <w:r w:rsidRPr="00D61FF0">
                    <w:rPr>
                      <w:color w:val="000000"/>
                    </w:rPr>
                    <w:t xml:space="preserve"> (</w:t>
                  </w:r>
                  <w:proofErr w:type="spellStart"/>
                  <w:r w:rsidRPr="00D61FF0">
                    <w:rPr>
                      <w:color w:val="000000"/>
                    </w:rPr>
                    <w:t>ön</w:t>
                  </w:r>
                  <w:proofErr w:type="spellEnd"/>
                  <w:r w:rsidRPr="00D61FF0">
                    <w:rPr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color w:val="000000"/>
                    </w:rPr>
                    <w:t>çalışma</w:t>
                  </w:r>
                  <w:proofErr w:type="spellEnd"/>
                  <w:r w:rsidRPr="00D61FF0">
                    <w:rPr>
                      <w:color w:val="000000"/>
                    </w:rPr>
                    <w:t xml:space="preserve">, </w:t>
                  </w:r>
                  <w:proofErr w:type="spellStart"/>
                  <w:r w:rsidRPr="00D61FF0">
                    <w:rPr>
                      <w:color w:val="000000"/>
                    </w:rPr>
                    <w:t>pekiştirme</w:t>
                  </w:r>
                  <w:proofErr w:type="spellEnd"/>
                  <w:r w:rsidRPr="00D61FF0"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120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4B4EEC" w:rsidP="00D61FF0">
                  <w:pPr>
                    <w:jc w:val="center"/>
                  </w:pPr>
                  <w:r>
                    <w:rPr>
                      <w:rFonts w:eastAsia="Arial"/>
                      <w:color w:val="000000"/>
                    </w:rPr>
                    <w:t>15</w:t>
                  </w:r>
                </w:p>
              </w:tc>
              <w:tc>
                <w:tcPr>
                  <w:tcW w:w="191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 w:rsidP="00D61FF0">
                  <w:pPr>
                    <w:jc w:val="center"/>
                  </w:pPr>
                  <w:r w:rsidRPr="00D61FF0">
                    <w:rPr>
                      <w:rFonts w:eastAsia="Arial"/>
                      <w:color w:val="000000"/>
                    </w:rPr>
                    <w:t>1</w:t>
                  </w:r>
                </w:p>
              </w:tc>
              <w:tc>
                <w:tcPr>
                  <w:tcW w:w="192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4B4EEC" w:rsidP="004B4EEC">
                  <w:pPr>
                    <w:jc w:val="center"/>
                  </w:pPr>
                  <w:r>
                    <w:rPr>
                      <w:rFonts w:eastAsia="Arial"/>
                      <w:color w:val="000000"/>
                    </w:rPr>
                    <w:t>15</w:t>
                  </w:r>
                </w:p>
              </w:tc>
            </w:tr>
            <w:tr w:rsidR="006B33EC" w:rsidRPr="00D61FF0" w:rsidTr="00D61FF0">
              <w:trPr>
                <w:trHeight w:val="260"/>
              </w:trPr>
              <w:tc>
                <w:tcPr>
                  <w:tcW w:w="61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>
                  <w:proofErr w:type="spellStart"/>
                  <w:r w:rsidRPr="00D61FF0">
                    <w:rPr>
                      <w:color w:val="000000"/>
                    </w:rPr>
                    <w:t>Ödevler</w:t>
                  </w:r>
                  <w:proofErr w:type="spellEnd"/>
                </w:p>
              </w:tc>
              <w:tc>
                <w:tcPr>
                  <w:tcW w:w="120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 w:rsidP="00D61FF0">
                  <w:pPr>
                    <w:jc w:val="center"/>
                  </w:pPr>
                  <w:r w:rsidRPr="00D61FF0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191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 w:rsidP="00D61FF0">
                  <w:pPr>
                    <w:jc w:val="center"/>
                  </w:pPr>
                  <w:r w:rsidRPr="00D61FF0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192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 w:rsidP="00D61FF0">
                  <w:pPr>
                    <w:jc w:val="center"/>
                  </w:pPr>
                  <w:r w:rsidRPr="00D61FF0">
                    <w:rPr>
                      <w:rFonts w:eastAsia="Arial"/>
                      <w:color w:val="000000"/>
                    </w:rPr>
                    <w:t>0</w:t>
                  </w:r>
                </w:p>
              </w:tc>
            </w:tr>
            <w:tr w:rsidR="006B33EC" w:rsidRPr="00D61FF0" w:rsidTr="00D61FF0">
              <w:trPr>
                <w:trHeight w:val="286"/>
              </w:trPr>
              <w:tc>
                <w:tcPr>
                  <w:tcW w:w="61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>
                  <w:proofErr w:type="spellStart"/>
                  <w:r w:rsidRPr="00D61FF0">
                    <w:rPr>
                      <w:color w:val="000000"/>
                    </w:rPr>
                    <w:t>Sunum</w:t>
                  </w:r>
                  <w:proofErr w:type="spellEnd"/>
                  <w:r w:rsidRPr="00D61FF0">
                    <w:rPr>
                      <w:color w:val="000000"/>
                    </w:rPr>
                    <w:t xml:space="preserve"> / </w:t>
                  </w:r>
                  <w:proofErr w:type="spellStart"/>
                  <w:r w:rsidRPr="00D61FF0">
                    <w:rPr>
                      <w:color w:val="000000"/>
                    </w:rPr>
                    <w:t>Seminer</w:t>
                  </w:r>
                  <w:proofErr w:type="spellEnd"/>
                  <w:r w:rsidRPr="00D61FF0">
                    <w:rPr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color w:val="000000"/>
                    </w:rPr>
                    <w:t>hazırlama</w:t>
                  </w:r>
                  <w:proofErr w:type="spellEnd"/>
                </w:p>
              </w:tc>
              <w:tc>
                <w:tcPr>
                  <w:tcW w:w="120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 w:rsidP="00D61FF0">
                  <w:pPr>
                    <w:jc w:val="center"/>
                  </w:pPr>
                  <w:r w:rsidRPr="00D61FF0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191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 w:rsidP="00D61FF0">
                  <w:pPr>
                    <w:jc w:val="center"/>
                  </w:pPr>
                  <w:r w:rsidRPr="00D61FF0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192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 w:rsidP="00D61FF0">
                  <w:pPr>
                    <w:jc w:val="center"/>
                  </w:pPr>
                  <w:r w:rsidRPr="00D61FF0">
                    <w:rPr>
                      <w:rFonts w:eastAsia="Arial"/>
                      <w:color w:val="000000"/>
                    </w:rPr>
                    <w:t>0</w:t>
                  </w:r>
                </w:p>
              </w:tc>
            </w:tr>
            <w:tr w:rsidR="006B33EC" w:rsidRPr="00D61FF0" w:rsidTr="00D61FF0">
              <w:trPr>
                <w:trHeight w:val="286"/>
              </w:trPr>
              <w:tc>
                <w:tcPr>
                  <w:tcW w:w="61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>
                  <w:proofErr w:type="spellStart"/>
                  <w:r w:rsidRPr="00D61FF0">
                    <w:rPr>
                      <w:color w:val="000000"/>
                    </w:rPr>
                    <w:t>Kısa</w:t>
                  </w:r>
                  <w:proofErr w:type="spellEnd"/>
                  <w:r w:rsidRPr="00D61FF0">
                    <w:rPr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color w:val="000000"/>
                    </w:rPr>
                    <w:t>sınavlar</w:t>
                  </w:r>
                  <w:proofErr w:type="spellEnd"/>
                </w:p>
              </w:tc>
              <w:tc>
                <w:tcPr>
                  <w:tcW w:w="120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 w:rsidP="00D61FF0">
                  <w:pPr>
                    <w:jc w:val="center"/>
                  </w:pPr>
                  <w:r w:rsidRPr="00D61FF0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191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 w:rsidP="00D61FF0">
                  <w:pPr>
                    <w:jc w:val="center"/>
                  </w:pPr>
                  <w:r w:rsidRPr="00D61FF0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192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 w:rsidP="00D61FF0">
                  <w:pPr>
                    <w:jc w:val="center"/>
                  </w:pPr>
                  <w:r w:rsidRPr="00D61FF0">
                    <w:rPr>
                      <w:rFonts w:eastAsia="Arial"/>
                      <w:color w:val="000000"/>
                    </w:rPr>
                    <w:t>0</w:t>
                  </w:r>
                </w:p>
              </w:tc>
            </w:tr>
            <w:tr w:rsidR="006B33EC" w:rsidRPr="00D61FF0" w:rsidTr="00D61FF0">
              <w:trPr>
                <w:trHeight w:val="286"/>
              </w:trPr>
              <w:tc>
                <w:tcPr>
                  <w:tcW w:w="61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>
                  <w:r w:rsidRPr="00D61FF0">
                    <w:rPr>
                      <w:color w:val="000000"/>
                    </w:rPr>
                    <w:t xml:space="preserve">Ara </w:t>
                  </w:r>
                  <w:proofErr w:type="spellStart"/>
                  <w:r w:rsidRPr="00D61FF0">
                    <w:rPr>
                      <w:color w:val="000000"/>
                    </w:rPr>
                    <w:t>sınavlara</w:t>
                  </w:r>
                  <w:proofErr w:type="spellEnd"/>
                  <w:r w:rsidRPr="00D61FF0">
                    <w:rPr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color w:val="000000"/>
                    </w:rPr>
                    <w:t>hazırlık</w:t>
                  </w:r>
                  <w:proofErr w:type="spellEnd"/>
                </w:p>
              </w:tc>
              <w:tc>
                <w:tcPr>
                  <w:tcW w:w="120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FC581F" w:rsidP="00FC581F">
                  <w:pPr>
                    <w:jc w:val="center"/>
                  </w:pPr>
                  <w:r>
                    <w:rPr>
                      <w:rFonts w:eastAsia="Arial"/>
                      <w:color w:val="000000"/>
                    </w:rPr>
                    <w:t>8</w:t>
                  </w:r>
                </w:p>
              </w:tc>
              <w:tc>
                <w:tcPr>
                  <w:tcW w:w="191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4B4EEC" w:rsidP="00D61FF0">
                  <w:pPr>
                    <w:jc w:val="center"/>
                  </w:pPr>
                  <w:r>
                    <w:rPr>
                      <w:rFonts w:eastAsia="Arial"/>
                      <w:color w:val="000000"/>
                    </w:rPr>
                    <w:t>2</w:t>
                  </w:r>
                </w:p>
              </w:tc>
              <w:tc>
                <w:tcPr>
                  <w:tcW w:w="192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FC581F" w:rsidP="00D61FF0">
                  <w:pPr>
                    <w:jc w:val="center"/>
                  </w:pPr>
                  <w:r>
                    <w:t>16</w:t>
                  </w:r>
                </w:p>
              </w:tc>
            </w:tr>
            <w:tr w:rsidR="006B33EC" w:rsidRPr="00D61FF0" w:rsidTr="00D61FF0">
              <w:trPr>
                <w:trHeight w:val="286"/>
              </w:trPr>
              <w:tc>
                <w:tcPr>
                  <w:tcW w:w="61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>
                  <w:r w:rsidRPr="00D61FF0">
                    <w:rPr>
                      <w:color w:val="000000"/>
                    </w:rPr>
                    <w:t xml:space="preserve">Ara </w:t>
                  </w:r>
                  <w:proofErr w:type="spellStart"/>
                  <w:r w:rsidRPr="00D61FF0">
                    <w:rPr>
                      <w:color w:val="000000"/>
                    </w:rPr>
                    <w:t>sınavlar</w:t>
                  </w:r>
                  <w:proofErr w:type="spellEnd"/>
                </w:p>
              </w:tc>
              <w:tc>
                <w:tcPr>
                  <w:tcW w:w="120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 w:rsidP="00D61FF0">
                  <w:pPr>
                    <w:jc w:val="center"/>
                  </w:pPr>
                  <w:r w:rsidRPr="00D61FF0">
                    <w:rPr>
                      <w:rFonts w:eastAsia="Arial"/>
                      <w:color w:val="000000"/>
                    </w:rPr>
                    <w:t>2</w:t>
                  </w:r>
                </w:p>
              </w:tc>
              <w:tc>
                <w:tcPr>
                  <w:tcW w:w="191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 w:rsidP="00D61FF0">
                  <w:pPr>
                    <w:jc w:val="center"/>
                  </w:pPr>
                  <w:r w:rsidRPr="00D61FF0">
                    <w:rPr>
                      <w:rFonts w:eastAsia="Arial"/>
                      <w:color w:val="000000"/>
                    </w:rPr>
                    <w:t>2</w:t>
                  </w:r>
                </w:p>
              </w:tc>
              <w:tc>
                <w:tcPr>
                  <w:tcW w:w="192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 w:rsidP="00D61FF0">
                  <w:pPr>
                    <w:jc w:val="center"/>
                  </w:pPr>
                  <w:r w:rsidRPr="00D61FF0">
                    <w:rPr>
                      <w:rFonts w:eastAsia="Arial"/>
                      <w:color w:val="000000"/>
                    </w:rPr>
                    <w:t>4</w:t>
                  </w:r>
                </w:p>
              </w:tc>
            </w:tr>
            <w:tr w:rsidR="006B33EC" w:rsidRPr="00D61FF0" w:rsidTr="00D61FF0">
              <w:trPr>
                <w:trHeight w:val="286"/>
              </w:trPr>
              <w:tc>
                <w:tcPr>
                  <w:tcW w:w="61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>
                  <w:proofErr w:type="spellStart"/>
                  <w:r w:rsidRPr="00D61FF0">
                    <w:rPr>
                      <w:color w:val="000000"/>
                    </w:rPr>
                    <w:t>Proje</w:t>
                  </w:r>
                  <w:proofErr w:type="spellEnd"/>
                  <w:r w:rsidRPr="00D61FF0">
                    <w:rPr>
                      <w:color w:val="000000"/>
                    </w:rPr>
                    <w:t xml:space="preserve"> (</w:t>
                  </w:r>
                  <w:proofErr w:type="spellStart"/>
                  <w:r w:rsidRPr="00D61FF0">
                    <w:rPr>
                      <w:color w:val="000000"/>
                    </w:rPr>
                    <w:t>Yarıyıl</w:t>
                  </w:r>
                  <w:proofErr w:type="spellEnd"/>
                  <w:r w:rsidRPr="00D61FF0">
                    <w:rPr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color w:val="000000"/>
                    </w:rPr>
                    <w:t>ödevi</w:t>
                  </w:r>
                  <w:proofErr w:type="spellEnd"/>
                  <w:r w:rsidRPr="00D61FF0"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120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 w:rsidP="00D61FF0">
                  <w:pPr>
                    <w:jc w:val="center"/>
                  </w:pPr>
                  <w:r w:rsidRPr="00D61FF0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191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 w:rsidP="00D61FF0">
                  <w:pPr>
                    <w:jc w:val="center"/>
                  </w:pPr>
                  <w:r w:rsidRPr="00D61FF0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192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 w:rsidP="00D61FF0">
                  <w:pPr>
                    <w:jc w:val="center"/>
                  </w:pPr>
                  <w:r w:rsidRPr="00D61FF0">
                    <w:rPr>
                      <w:rFonts w:eastAsia="Arial"/>
                      <w:color w:val="000000"/>
                    </w:rPr>
                    <w:t>0</w:t>
                  </w:r>
                </w:p>
              </w:tc>
            </w:tr>
            <w:tr w:rsidR="006B33EC" w:rsidRPr="00D61FF0" w:rsidTr="00D61FF0">
              <w:trPr>
                <w:trHeight w:val="260"/>
              </w:trPr>
              <w:tc>
                <w:tcPr>
                  <w:tcW w:w="61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>
                  <w:proofErr w:type="spellStart"/>
                  <w:r w:rsidRPr="00D61FF0">
                    <w:rPr>
                      <w:color w:val="000000"/>
                    </w:rPr>
                    <w:t>Laboratuvar</w:t>
                  </w:r>
                  <w:proofErr w:type="spellEnd"/>
                </w:p>
              </w:tc>
              <w:tc>
                <w:tcPr>
                  <w:tcW w:w="120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FC581F" w:rsidP="00D61FF0">
                  <w:pPr>
                    <w:jc w:val="center"/>
                  </w:pPr>
                  <w:r>
                    <w:rPr>
                      <w:rFonts w:eastAsia="Arial"/>
                      <w:color w:val="000000"/>
                    </w:rPr>
                    <w:t>16</w:t>
                  </w:r>
                </w:p>
              </w:tc>
              <w:tc>
                <w:tcPr>
                  <w:tcW w:w="191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4B4EEC" w:rsidP="00D61FF0">
                  <w:pPr>
                    <w:jc w:val="center"/>
                  </w:pPr>
                  <w:r>
                    <w:rPr>
                      <w:rFonts w:eastAsia="Arial"/>
                      <w:color w:val="000000"/>
                    </w:rPr>
                    <w:t>2</w:t>
                  </w:r>
                </w:p>
              </w:tc>
              <w:tc>
                <w:tcPr>
                  <w:tcW w:w="192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4B4EEC" w:rsidP="00FC581F">
                  <w:pPr>
                    <w:jc w:val="center"/>
                  </w:pPr>
                  <w:r>
                    <w:rPr>
                      <w:rFonts w:eastAsia="Arial"/>
                      <w:color w:val="000000"/>
                    </w:rPr>
                    <w:t>3</w:t>
                  </w:r>
                  <w:r w:rsidR="00FC581F">
                    <w:rPr>
                      <w:rFonts w:eastAsia="Arial"/>
                      <w:color w:val="000000"/>
                    </w:rPr>
                    <w:t>2</w:t>
                  </w:r>
                </w:p>
              </w:tc>
            </w:tr>
            <w:tr w:rsidR="006B33EC" w:rsidRPr="00D61FF0" w:rsidTr="00D61FF0">
              <w:trPr>
                <w:trHeight w:val="260"/>
              </w:trPr>
              <w:tc>
                <w:tcPr>
                  <w:tcW w:w="61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>
                  <w:proofErr w:type="spellStart"/>
                  <w:r w:rsidRPr="00D61FF0">
                    <w:rPr>
                      <w:color w:val="000000"/>
                    </w:rPr>
                    <w:t>Arazi</w:t>
                  </w:r>
                  <w:proofErr w:type="spellEnd"/>
                  <w:r w:rsidRPr="00D61FF0">
                    <w:rPr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color w:val="000000"/>
                    </w:rPr>
                    <w:t>çalışması</w:t>
                  </w:r>
                  <w:proofErr w:type="spellEnd"/>
                </w:p>
              </w:tc>
              <w:tc>
                <w:tcPr>
                  <w:tcW w:w="120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 w:rsidP="00D61FF0">
                  <w:pPr>
                    <w:jc w:val="center"/>
                  </w:pPr>
                  <w:r w:rsidRPr="00D61FF0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191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 w:rsidP="00D61FF0">
                  <w:pPr>
                    <w:jc w:val="center"/>
                  </w:pPr>
                  <w:r w:rsidRPr="00D61FF0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192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 w:rsidP="00D61FF0">
                  <w:pPr>
                    <w:jc w:val="center"/>
                  </w:pPr>
                  <w:r w:rsidRPr="00D61FF0">
                    <w:rPr>
                      <w:rFonts w:eastAsia="Arial"/>
                      <w:color w:val="000000"/>
                    </w:rPr>
                    <w:t>0</w:t>
                  </w:r>
                </w:p>
              </w:tc>
            </w:tr>
            <w:tr w:rsidR="006B33EC" w:rsidRPr="00D61FF0" w:rsidTr="00D61FF0">
              <w:trPr>
                <w:trHeight w:val="260"/>
              </w:trPr>
              <w:tc>
                <w:tcPr>
                  <w:tcW w:w="61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>
                  <w:proofErr w:type="spellStart"/>
                  <w:r w:rsidRPr="00D61FF0">
                    <w:rPr>
                      <w:color w:val="000000"/>
                    </w:rPr>
                    <w:t>Yarıyıl</w:t>
                  </w:r>
                  <w:proofErr w:type="spellEnd"/>
                  <w:r w:rsidRPr="00D61FF0">
                    <w:rPr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color w:val="000000"/>
                    </w:rPr>
                    <w:t>sonu</w:t>
                  </w:r>
                  <w:proofErr w:type="spellEnd"/>
                  <w:r w:rsidRPr="00D61FF0">
                    <w:rPr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color w:val="000000"/>
                    </w:rPr>
                    <w:t>sınavına</w:t>
                  </w:r>
                  <w:proofErr w:type="spellEnd"/>
                  <w:r w:rsidRPr="00D61FF0">
                    <w:rPr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color w:val="000000"/>
                    </w:rPr>
                    <w:t>hazırlık</w:t>
                  </w:r>
                  <w:proofErr w:type="spellEnd"/>
                </w:p>
              </w:tc>
              <w:tc>
                <w:tcPr>
                  <w:tcW w:w="120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 w:rsidP="00D61FF0">
                  <w:pPr>
                    <w:jc w:val="center"/>
                  </w:pPr>
                  <w:r w:rsidRPr="00D61FF0">
                    <w:rPr>
                      <w:rFonts w:eastAsia="Arial"/>
                      <w:color w:val="000000"/>
                    </w:rPr>
                    <w:t>1</w:t>
                  </w:r>
                  <w:r w:rsidR="004B4EEC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191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FC581F" w:rsidP="004B4EEC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92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FC581F" w:rsidP="00D61FF0">
                  <w:pPr>
                    <w:jc w:val="center"/>
                  </w:pPr>
                  <w:r>
                    <w:rPr>
                      <w:rFonts w:eastAsia="Arial"/>
                      <w:color w:val="000000"/>
                    </w:rPr>
                    <w:t>2</w:t>
                  </w:r>
                  <w:r w:rsidR="006B33EC" w:rsidRPr="00D61FF0">
                    <w:rPr>
                      <w:rFonts w:eastAsia="Arial"/>
                      <w:color w:val="000000"/>
                    </w:rPr>
                    <w:t>0</w:t>
                  </w:r>
                </w:p>
              </w:tc>
            </w:tr>
            <w:tr w:rsidR="006B33EC" w:rsidRPr="00D61FF0" w:rsidTr="00D61FF0">
              <w:trPr>
                <w:trHeight w:val="260"/>
              </w:trPr>
              <w:tc>
                <w:tcPr>
                  <w:tcW w:w="61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>
                  <w:proofErr w:type="spellStart"/>
                  <w:r w:rsidRPr="00D61FF0">
                    <w:rPr>
                      <w:color w:val="000000"/>
                    </w:rPr>
                    <w:t>Yarıyıl</w:t>
                  </w:r>
                  <w:proofErr w:type="spellEnd"/>
                  <w:r w:rsidRPr="00D61FF0">
                    <w:rPr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color w:val="000000"/>
                    </w:rPr>
                    <w:t>sonu</w:t>
                  </w:r>
                  <w:proofErr w:type="spellEnd"/>
                  <w:r w:rsidRPr="00D61FF0">
                    <w:rPr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color w:val="000000"/>
                    </w:rPr>
                    <w:t>sınavı</w:t>
                  </w:r>
                  <w:proofErr w:type="spellEnd"/>
                </w:p>
              </w:tc>
              <w:tc>
                <w:tcPr>
                  <w:tcW w:w="120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 w:rsidP="00D61FF0">
                  <w:pPr>
                    <w:jc w:val="center"/>
                  </w:pPr>
                  <w:r w:rsidRPr="00D61FF0">
                    <w:rPr>
                      <w:rFonts w:eastAsia="Arial"/>
                      <w:color w:val="000000"/>
                    </w:rPr>
                    <w:t>1</w:t>
                  </w:r>
                </w:p>
              </w:tc>
              <w:tc>
                <w:tcPr>
                  <w:tcW w:w="191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 w:rsidP="00D61FF0">
                  <w:pPr>
                    <w:jc w:val="center"/>
                  </w:pPr>
                  <w:r w:rsidRPr="00D61FF0">
                    <w:rPr>
                      <w:rFonts w:eastAsia="Arial"/>
                      <w:color w:val="000000"/>
                    </w:rPr>
                    <w:t>2</w:t>
                  </w:r>
                </w:p>
              </w:tc>
              <w:tc>
                <w:tcPr>
                  <w:tcW w:w="192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 w:rsidP="00D61FF0">
                  <w:pPr>
                    <w:jc w:val="center"/>
                  </w:pPr>
                  <w:r w:rsidRPr="00D61FF0">
                    <w:rPr>
                      <w:rFonts w:eastAsia="Arial"/>
                      <w:color w:val="000000"/>
                    </w:rPr>
                    <w:t>2</w:t>
                  </w:r>
                </w:p>
              </w:tc>
            </w:tr>
            <w:tr w:rsidR="006B33EC" w:rsidRPr="00D61FF0" w:rsidTr="00D61FF0">
              <w:trPr>
                <w:trHeight w:val="260"/>
              </w:trPr>
              <w:tc>
                <w:tcPr>
                  <w:tcW w:w="61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>
                  <w:proofErr w:type="spellStart"/>
                  <w:r w:rsidRPr="00D61FF0">
                    <w:rPr>
                      <w:color w:val="000000"/>
                    </w:rPr>
                    <w:t>Araştırma</w:t>
                  </w:r>
                  <w:proofErr w:type="spellEnd"/>
                </w:p>
              </w:tc>
              <w:tc>
                <w:tcPr>
                  <w:tcW w:w="120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 w:rsidP="00D61FF0">
                  <w:pPr>
                    <w:jc w:val="center"/>
                  </w:pPr>
                  <w:r w:rsidRPr="00D61FF0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191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 w:rsidP="00D61FF0">
                  <w:pPr>
                    <w:jc w:val="center"/>
                  </w:pPr>
                  <w:r w:rsidRPr="00D61FF0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192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 w:rsidP="00D61FF0">
                  <w:pPr>
                    <w:jc w:val="center"/>
                  </w:pPr>
                  <w:r w:rsidRPr="00D61FF0">
                    <w:rPr>
                      <w:rFonts w:eastAsia="Arial"/>
                      <w:color w:val="000000"/>
                    </w:rPr>
                    <w:t>0</w:t>
                  </w:r>
                </w:p>
              </w:tc>
            </w:tr>
            <w:tr w:rsidR="006B33EC" w:rsidRPr="00D61FF0" w:rsidTr="00D61FF0">
              <w:trPr>
                <w:trHeight w:val="260"/>
              </w:trPr>
              <w:tc>
                <w:tcPr>
                  <w:tcW w:w="61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 w:rsidP="00D61FF0">
                  <w:pPr>
                    <w:jc w:val="right"/>
                  </w:pPr>
                  <w:r w:rsidRPr="00D61FF0">
                    <w:rPr>
                      <w:b/>
                      <w:color w:val="000000"/>
                    </w:rPr>
                    <w:t>TOPLAM İŞ YÜKÜ</w:t>
                  </w:r>
                </w:p>
              </w:tc>
              <w:tc>
                <w:tcPr>
                  <w:tcW w:w="120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 w:rsidP="00D61FF0">
                  <w:pPr>
                    <w:jc w:val="center"/>
                  </w:pPr>
                </w:p>
              </w:tc>
              <w:tc>
                <w:tcPr>
                  <w:tcW w:w="191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 w:rsidP="00D61FF0">
                  <w:pPr>
                    <w:jc w:val="center"/>
                  </w:pPr>
                </w:p>
              </w:tc>
              <w:tc>
                <w:tcPr>
                  <w:tcW w:w="192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7A78DF" w:rsidP="00FC581F">
                  <w:pPr>
                    <w:jc w:val="center"/>
                  </w:pPr>
                  <w:r>
                    <w:rPr>
                      <w:rFonts w:eastAsia="Arial"/>
                      <w:b/>
                      <w:color w:val="000000"/>
                    </w:rPr>
                    <w:t>12</w:t>
                  </w:r>
                  <w:r w:rsidR="00FC581F">
                    <w:rPr>
                      <w:rFonts w:eastAsia="Arial"/>
                      <w:b/>
                      <w:color w:val="000000"/>
                    </w:rPr>
                    <w:t>1</w:t>
                  </w:r>
                </w:p>
              </w:tc>
            </w:tr>
            <w:tr w:rsidR="006B33EC" w:rsidRPr="00D61FF0" w:rsidTr="00D61FF0">
              <w:trPr>
                <w:trHeight w:val="260"/>
              </w:trPr>
              <w:tc>
                <w:tcPr>
                  <w:tcW w:w="614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 w:rsidP="00D61FF0">
                  <w:pPr>
                    <w:jc w:val="right"/>
                  </w:pPr>
                  <w:r w:rsidRPr="00D61FF0">
                    <w:rPr>
                      <w:b/>
                      <w:color w:val="000000"/>
                    </w:rPr>
                    <w:t>AKTS</w:t>
                  </w:r>
                </w:p>
              </w:tc>
              <w:tc>
                <w:tcPr>
                  <w:tcW w:w="120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 w:rsidP="00D61FF0">
                  <w:pPr>
                    <w:jc w:val="center"/>
                  </w:pPr>
                </w:p>
              </w:tc>
              <w:tc>
                <w:tcPr>
                  <w:tcW w:w="191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 w:rsidP="00D61FF0">
                  <w:pPr>
                    <w:jc w:val="center"/>
                  </w:pPr>
                </w:p>
              </w:tc>
              <w:tc>
                <w:tcPr>
                  <w:tcW w:w="192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 w:rsidP="00D61FF0">
                  <w:pPr>
                    <w:jc w:val="center"/>
                  </w:pPr>
                  <w:r w:rsidRPr="00D61FF0">
                    <w:rPr>
                      <w:rFonts w:eastAsia="Arial"/>
                      <w:b/>
                      <w:color w:val="000000"/>
                    </w:rPr>
                    <w:t>4</w:t>
                  </w:r>
                </w:p>
              </w:tc>
            </w:tr>
          </w:tbl>
          <w:p w:rsidR="006B33EC" w:rsidRPr="00D61FF0" w:rsidRDefault="006B33EC"/>
        </w:tc>
      </w:tr>
      <w:tr w:rsidR="006B33EC" w:rsidRPr="00D61FF0" w:rsidTr="000859B6">
        <w:trPr>
          <w:trHeight w:val="70"/>
        </w:trPr>
        <w:tc>
          <w:tcPr>
            <w:tcW w:w="6" w:type="dxa"/>
          </w:tcPr>
          <w:p w:rsidR="006B33EC" w:rsidRPr="00D61FF0" w:rsidRDefault="006B33EC">
            <w:pPr>
              <w:pStyle w:val="EmptyLayoutCell"/>
              <w:rPr>
                <w:sz w:val="20"/>
              </w:rPr>
            </w:pPr>
          </w:p>
        </w:tc>
        <w:tc>
          <w:tcPr>
            <w:tcW w:w="11208" w:type="dxa"/>
          </w:tcPr>
          <w:p w:rsidR="006B33EC" w:rsidRPr="00D61FF0" w:rsidRDefault="006B33EC">
            <w:pPr>
              <w:pStyle w:val="EmptyLayoutCell"/>
              <w:rPr>
                <w:sz w:val="20"/>
              </w:rPr>
            </w:pPr>
          </w:p>
        </w:tc>
      </w:tr>
      <w:tr w:rsidR="00CD2E0F" w:rsidRPr="00D61FF0" w:rsidTr="000859B6">
        <w:tc>
          <w:tcPr>
            <w:tcW w:w="11214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515"/>
              <w:gridCol w:w="2087"/>
              <w:gridCol w:w="1592"/>
            </w:tblGrid>
            <w:tr w:rsidR="00CD2E0F" w:rsidRPr="00D61FF0" w:rsidTr="00CD2E0F">
              <w:trPr>
                <w:trHeight w:val="260"/>
              </w:trPr>
              <w:tc>
                <w:tcPr>
                  <w:tcW w:w="11207" w:type="dxa"/>
                  <w:gridSpan w:val="3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 w:rsidP="00D61FF0">
                  <w:pPr>
                    <w:jc w:val="center"/>
                  </w:pPr>
                  <w:proofErr w:type="spellStart"/>
                  <w:r w:rsidRPr="00D61FF0">
                    <w:rPr>
                      <w:rFonts w:eastAsia="Arial"/>
                      <w:b/>
                      <w:color w:val="000000"/>
                    </w:rPr>
                    <w:t>Değerlendirme</w:t>
                  </w:r>
                  <w:proofErr w:type="spellEnd"/>
                </w:p>
              </w:tc>
            </w:tr>
            <w:tr w:rsidR="006B33EC" w:rsidRPr="00D61FF0">
              <w:trPr>
                <w:trHeight w:val="260"/>
              </w:trPr>
              <w:tc>
                <w:tcPr>
                  <w:tcW w:w="7525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>
                  <w:r w:rsidRPr="00D61FF0">
                    <w:rPr>
                      <w:color w:val="000000"/>
                    </w:rPr>
                    <w:t>YARIYIL İÇİ DEĞERLENDİRME</w:t>
                  </w:r>
                </w:p>
              </w:tc>
              <w:tc>
                <w:tcPr>
                  <w:tcW w:w="208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 w:rsidP="00D61FF0">
                  <w:pPr>
                    <w:jc w:val="center"/>
                  </w:pPr>
                  <w:proofErr w:type="spellStart"/>
                  <w:r w:rsidRPr="00D61FF0">
                    <w:rPr>
                      <w:rFonts w:eastAsia="Arial"/>
                      <w:b/>
                      <w:color w:val="000000"/>
                    </w:rPr>
                    <w:t>Sayısı</w:t>
                  </w:r>
                  <w:proofErr w:type="spellEnd"/>
                </w:p>
              </w:tc>
              <w:tc>
                <w:tcPr>
                  <w:tcW w:w="159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 w:rsidP="00D61FF0">
                  <w:pPr>
                    <w:jc w:val="center"/>
                  </w:pPr>
                  <w:proofErr w:type="spellStart"/>
                  <w:r w:rsidRPr="00D61FF0">
                    <w:rPr>
                      <w:rFonts w:eastAsia="Arial"/>
                      <w:b/>
                      <w:color w:val="000000"/>
                    </w:rPr>
                    <w:t>Katkı</w:t>
                  </w:r>
                  <w:proofErr w:type="spellEnd"/>
                  <w:r w:rsidRPr="00D61FF0">
                    <w:rPr>
                      <w:rFonts w:eastAsia="Arial"/>
                      <w:b/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rFonts w:eastAsia="Arial"/>
                      <w:b/>
                      <w:color w:val="000000"/>
                    </w:rPr>
                    <w:t>Yüzdesi</w:t>
                  </w:r>
                  <w:proofErr w:type="spellEnd"/>
                </w:p>
              </w:tc>
            </w:tr>
            <w:tr w:rsidR="006B33EC" w:rsidRPr="00D61FF0">
              <w:trPr>
                <w:trHeight w:val="286"/>
              </w:trPr>
              <w:tc>
                <w:tcPr>
                  <w:tcW w:w="7525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>
                  <w:r w:rsidRPr="00D61FF0">
                    <w:rPr>
                      <w:color w:val="000000"/>
                    </w:rPr>
                    <w:t xml:space="preserve">Ara </w:t>
                  </w:r>
                  <w:proofErr w:type="spellStart"/>
                  <w:r w:rsidRPr="00D61FF0">
                    <w:rPr>
                      <w:color w:val="000000"/>
                    </w:rPr>
                    <w:t>sınav</w:t>
                  </w:r>
                  <w:proofErr w:type="spellEnd"/>
                </w:p>
              </w:tc>
              <w:tc>
                <w:tcPr>
                  <w:tcW w:w="208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 w:rsidP="00D61FF0">
                  <w:pPr>
                    <w:jc w:val="center"/>
                  </w:pPr>
                  <w:r w:rsidRPr="00D61FF0">
                    <w:rPr>
                      <w:rFonts w:eastAsia="Arial"/>
                      <w:color w:val="000000"/>
                    </w:rPr>
                    <w:t>2</w:t>
                  </w:r>
                </w:p>
              </w:tc>
              <w:tc>
                <w:tcPr>
                  <w:tcW w:w="159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D61FF0" w:rsidP="00D61FF0">
                  <w:pPr>
                    <w:jc w:val="center"/>
                  </w:pPr>
                  <w:r>
                    <w:rPr>
                      <w:rFonts w:eastAsia="Arial"/>
                      <w:color w:val="000000"/>
                    </w:rPr>
                    <w:t>4</w:t>
                  </w:r>
                  <w:r w:rsidR="006B33EC" w:rsidRPr="00D61FF0">
                    <w:rPr>
                      <w:rFonts w:eastAsia="Arial"/>
                      <w:color w:val="000000"/>
                    </w:rPr>
                    <w:t>0</w:t>
                  </w:r>
                </w:p>
              </w:tc>
            </w:tr>
            <w:tr w:rsidR="006B33EC" w:rsidRPr="00D61FF0">
              <w:trPr>
                <w:trHeight w:val="260"/>
              </w:trPr>
              <w:tc>
                <w:tcPr>
                  <w:tcW w:w="7525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>
                  <w:proofErr w:type="spellStart"/>
                  <w:r w:rsidRPr="00D61FF0">
                    <w:rPr>
                      <w:color w:val="000000"/>
                    </w:rPr>
                    <w:t>Kısa</w:t>
                  </w:r>
                  <w:proofErr w:type="spellEnd"/>
                  <w:r w:rsidRPr="00D61FF0">
                    <w:rPr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color w:val="000000"/>
                    </w:rPr>
                    <w:t>sınav</w:t>
                  </w:r>
                  <w:proofErr w:type="spellEnd"/>
                </w:p>
              </w:tc>
              <w:tc>
                <w:tcPr>
                  <w:tcW w:w="208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 w:rsidP="00D61FF0">
                  <w:pPr>
                    <w:jc w:val="center"/>
                  </w:pPr>
                  <w:r w:rsidRPr="00D61FF0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159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 w:rsidP="00D61FF0">
                  <w:pPr>
                    <w:jc w:val="center"/>
                  </w:pPr>
                  <w:r w:rsidRPr="00D61FF0">
                    <w:rPr>
                      <w:rFonts w:eastAsia="Arial"/>
                      <w:color w:val="000000"/>
                    </w:rPr>
                    <w:t>0</w:t>
                  </w:r>
                </w:p>
              </w:tc>
            </w:tr>
            <w:tr w:rsidR="006B33EC" w:rsidRPr="00D61FF0">
              <w:trPr>
                <w:trHeight w:val="260"/>
              </w:trPr>
              <w:tc>
                <w:tcPr>
                  <w:tcW w:w="7525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>
                  <w:proofErr w:type="spellStart"/>
                  <w:r w:rsidRPr="00D61FF0">
                    <w:rPr>
                      <w:color w:val="000000"/>
                    </w:rPr>
                    <w:t>Ödev</w:t>
                  </w:r>
                  <w:proofErr w:type="spellEnd"/>
                </w:p>
              </w:tc>
              <w:tc>
                <w:tcPr>
                  <w:tcW w:w="208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 w:rsidP="00D61FF0">
                  <w:pPr>
                    <w:jc w:val="center"/>
                  </w:pPr>
                  <w:r w:rsidRPr="00D61FF0">
                    <w:rPr>
                      <w:rFonts w:eastAsia="Arial"/>
                      <w:color w:val="000000"/>
                    </w:rPr>
                    <w:t>0</w:t>
                  </w:r>
                </w:p>
              </w:tc>
              <w:tc>
                <w:tcPr>
                  <w:tcW w:w="159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 w:rsidP="00D61FF0">
                  <w:pPr>
                    <w:jc w:val="center"/>
                  </w:pPr>
                  <w:r w:rsidRPr="00D61FF0">
                    <w:rPr>
                      <w:rFonts w:eastAsia="Arial"/>
                      <w:color w:val="000000"/>
                    </w:rPr>
                    <w:t>0</w:t>
                  </w:r>
                </w:p>
              </w:tc>
            </w:tr>
            <w:tr w:rsidR="006B33EC" w:rsidRPr="00D61FF0">
              <w:trPr>
                <w:trHeight w:val="286"/>
              </w:trPr>
              <w:tc>
                <w:tcPr>
                  <w:tcW w:w="7525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>
                  <w:r w:rsidRPr="00D61FF0">
                    <w:rPr>
                      <w:b/>
                      <w:color w:val="000000"/>
                    </w:rPr>
                    <w:t>YARIYIL İÇİ TOPLAM</w:t>
                  </w:r>
                  <w:bookmarkStart w:id="0" w:name="_GoBack"/>
                  <w:bookmarkEnd w:id="0"/>
                </w:p>
              </w:tc>
              <w:tc>
                <w:tcPr>
                  <w:tcW w:w="208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 w:rsidP="00D61FF0">
                  <w:pPr>
                    <w:jc w:val="center"/>
                  </w:pPr>
                </w:p>
              </w:tc>
              <w:tc>
                <w:tcPr>
                  <w:tcW w:w="159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D61FF0" w:rsidP="00D61FF0">
                  <w:pPr>
                    <w:jc w:val="center"/>
                  </w:pPr>
                  <w:r>
                    <w:rPr>
                      <w:rFonts w:eastAsia="Arial"/>
                      <w:b/>
                      <w:color w:val="000000"/>
                    </w:rPr>
                    <w:t>4</w:t>
                  </w:r>
                  <w:r w:rsidR="006B33EC" w:rsidRPr="00D61FF0">
                    <w:rPr>
                      <w:rFonts w:eastAsia="Arial"/>
                      <w:b/>
                      <w:color w:val="000000"/>
                    </w:rPr>
                    <w:t>0</w:t>
                  </w:r>
                </w:p>
              </w:tc>
            </w:tr>
            <w:tr w:rsidR="006B33EC" w:rsidRPr="00D61FF0">
              <w:trPr>
                <w:trHeight w:val="286"/>
              </w:trPr>
              <w:tc>
                <w:tcPr>
                  <w:tcW w:w="7525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>
                  <w:proofErr w:type="spellStart"/>
                  <w:r w:rsidRPr="00D61FF0">
                    <w:rPr>
                      <w:color w:val="000000"/>
                    </w:rPr>
                    <w:t>Yarıyıl</w:t>
                  </w:r>
                  <w:proofErr w:type="spellEnd"/>
                  <w:r w:rsidRPr="00D61FF0">
                    <w:rPr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color w:val="000000"/>
                    </w:rPr>
                    <w:t>içi</w:t>
                  </w:r>
                  <w:proofErr w:type="spellEnd"/>
                  <w:r w:rsidRPr="00D61FF0">
                    <w:rPr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color w:val="000000"/>
                    </w:rPr>
                    <w:t>değerlendirmelerin</w:t>
                  </w:r>
                  <w:proofErr w:type="spellEnd"/>
                  <w:r w:rsidRPr="00D61FF0">
                    <w:rPr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color w:val="000000"/>
                    </w:rPr>
                    <w:t>başarıya</w:t>
                  </w:r>
                  <w:proofErr w:type="spellEnd"/>
                  <w:r w:rsidRPr="00D61FF0">
                    <w:rPr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color w:val="000000"/>
                    </w:rPr>
                    <w:t>katkı</w:t>
                  </w:r>
                  <w:proofErr w:type="spellEnd"/>
                  <w:r w:rsidRPr="00D61FF0">
                    <w:rPr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color w:val="000000"/>
                    </w:rPr>
                    <w:t>oranı</w:t>
                  </w:r>
                  <w:proofErr w:type="spellEnd"/>
                </w:p>
              </w:tc>
              <w:tc>
                <w:tcPr>
                  <w:tcW w:w="208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 w:rsidP="00D61FF0">
                  <w:pPr>
                    <w:jc w:val="center"/>
                  </w:pPr>
                </w:p>
              </w:tc>
              <w:tc>
                <w:tcPr>
                  <w:tcW w:w="159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D61FF0" w:rsidP="00D61FF0">
                  <w:pPr>
                    <w:jc w:val="center"/>
                  </w:pPr>
                  <w:r>
                    <w:rPr>
                      <w:rFonts w:eastAsia="Arial"/>
                      <w:color w:val="000000"/>
                    </w:rPr>
                    <w:t>4</w:t>
                  </w:r>
                  <w:r w:rsidR="006B33EC" w:rsidRPr="00D61FF0">
                    <w:rPr>
                      <w:rFonts w:eastAsia="Arial"/>
                      <w:color w:val="000000"/>
                    </w:rPr>
                    <w:t>0</w:t>
                  </w:r>
                </w:p>
              </w:tc>
            </w:tr>
            <w:tr w:rsidR="006B33EC" w:rsidRPr="00D61FF0">
              <w:trPr>
                <w:trHeight w:val="286"/>
              </w:trPr>
              <w:tc>
                <w:tcPr>
                  <w:tcW w:w="7525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>
                  <w:proofErr w:type="spellStart"/>
                  <w:r w:rsidRPr="00D61FF0">
                    <w:rPr>
                      <w:color w:val="000000"/>
                    </w:rPr>
                    <w:t>Yarıyıl</w:t>
                  </w:r>
                  <w:proofErr w:type="spellEnd"/>
                  <w:r w:rsidRPr="00D61FF0">
                    <w:rPr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color w:val="000000"/>
                    </w:rPr>
                    <w:t>sonu</w:t>
                  </w:r>
                  <w:proofErr w:type="spellEnd"/>
                  <w:r w:rsidRPr="00D61FF0">
                    <w:rPr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color w:val="000000"/>
                    </w:rPr>
                    <w:t>sınavının</w:t>
                  </w:r>
                  <w:proofErr w:type="spellEnd"/>
                  <w:r w:rsidRPr="00D61FF0">
                    <w:rPr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color w:val="000000"/>
                    </w:rPr>
                    <w:t>başarıya</w:t>
                  </w:r>
                  <w:proofErr w:type="spellEnd"/>
                  <w:r w:rsidRPr="00D61FF0">
                    <w:rPr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color w:val="000000"/>
                    </w:rPr>
                    <w:t>katkı</w:t>
                  </w:r>
                  <w:proofErr w:type="spellEnd"/>
                  <w:r w:rsidRPr="00D61FF0">
                    <w:rPr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color w:val="000000"/>
                    </w:rPr>
                    <w:t>oranı</w:t>
                  </w:r>
                  <w:proofErr w:type="spellEnd"/>
                </w:p>
              </w:tc>
              <w:tc>
                <w:tcPr>
                  <w:tcW w:w="208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 w:rsidP="00D61FF0">
                  <w:pPr>
                    <w:jc w:val="center"/>
                  </w:pPr>
                </w:p>
              </w:tc>
              <w:tc>
                <w:tcPr>
                  <w:tcW w:w="159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FC581F" w:rsidRDefault="00D61FF0" w:rsidP="00D61FF0">
                  <w:pPr>
                    <w:jc w:val="center"/>
                    <w:rPr>
                      <w:b/>
                    </w:rPr>
                  </w:pPr>
                  <w:r w:rsidRPr="00FC581F">
                    <w:rPr>
                      <w:rFonts w:eastAsia="Arial"/>
                      <w:b/>
                      <w:color w:val="000000"/>
                    </w:rPr>
                    <w:t>6</w:t>
                  </w:r>
                  <w:r w:rsidR="006B33EC" w:rsidRPr="00FC581F">
                    <w:rPr>
                      <w:rFonts w:eastAsia="Arial"/>
                      <w:b/>
                      <w:color w:val="000000"/>
                    </w:rPr>
                    <w:t>0</w:t>
                  </w:r>
                </w:p>
              </w:tc>
            </w:tr>
            <w:tr w:rsidR="006B33EC" w:rsidRPr="00D61FF0">
              <w:trPr>
                <w:trHeight w:val="286"/>
              </w:trPr>
              <w:tc>
                <w:tcPr>
                  <w:tcW w:w="7525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 w:rsidP="00D61FF0">
                  <w:pPr>
                    <w:jc w:val="right"/>
                  </w:pPr>
                  <w:r w:rsidRPr="00D61FF0">
                    <w:rPr>
                      <w:b/>
                      <w:color w:val="000000"/>
                    </w:rPr>
                    <w:t>GENEL TOPLAM</w:t>
                  </w:r>
                </w:p>
              </w:tc>
              <w:tc>
                <w:tcPr>
                  <w:tcW w:w="208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 w:rsidP="00D61FF0">
                  <w:pPr>
                    <w:jc w:val="center"/>
                  </w:pPr>
                </w:p>
              </w:tc>
              <w:tc>
                <w:tcPr>
                  <w:tcW w:w="159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 w:rsidP="00D61FF0">
                  <w:pPr>
                    <w:jc w:val="center"/>
                  </w:pPr>
                  <w:r w:rsidRPr="00D61FF0">
                    <w:rPr>
                      <w:rFonts w:eastAsia="Arial"/>
                      <w:b/>
                      <w:color w:val="000000"/>
                    </w:rPr>
                    <w:t>100</w:t>
                  </w:r>
                </w:p>
              </w:tc>
            </w:tr>
          </w:tbl>
          <w:p w:rsidR="006B33EC" w:rsidRPr="00D61FF0" w:rsidRDefault="006B33EC"/>
        </w:tc>
      </w:tr>
      <w:tr w:rsidR="006B33EC" w:rsidRPr="00D61FF0" w:rsidTr="000859B6">
        <w:trPr>
          <w:trHeight w:val="80"/>
        </w:trPr>
        <w:tc>
          <w:tcPr>
            <w:tcW w:w="6" w:type="dxa"/>
          </w:tcPr>
          <w:p w:rsidR="006B33EC" w:rsidRPr="00D61FF0" w:rsidRDefault="006B33EC">
            <w:pPr>
              <w:pStyle w:val="EmptyLayoutCell"/>
              <w:rPr>
                <w:sz w:val="20"/>
              </w:rPr>
            </w:pPr>
          </w:p>
        </w:tc>
        <w:tc>
          <w:tcPr>
            <w:tcW w:w="11208" w:type="dxa"/>
          </w:tcPr>
          <w:p w:rsidR="006B33EC" w:rsidRPr="00D61FF0" w:rsidRDefault="006B33EC">
            <w:pPr>
              <w:pStyle w:val="EmptyLayoutCell"/>
              <w:rPr>
                <w:sz w:val="20"/>
              </w:rPr>
            </w:pPr>
          </w:p>
        </w:tc>
      </w:tr>
      <w:tr w:rsidR="006B33EC" w:rsidRPr="00D61FF0" w:rsidTr="000859B6">
        <w:tc>
          <w:tcPr>
            <w:tcW w:w="6" w:type="dxa"/>
          </w:tcPr>
          <w:p w:rsidR="006B33EC" w:rsidRPr="00D61FF0" w:rsidRDefault="006B33EC">
            <w:pPr>
              <w:pStyle w:val="EmptyLayoutCell"/>
              <w:rPr>
                <w:sz w:val="20"/>
              </w:rPr>
            </w:pPr>
          </w:p>
        </w:tc>
        <w:tc>
          <w:tcPr>
            <w:tcW w:w="11208" w:type="dxa"/>
          </w:tcPr>
          <w:p w:rsidR="00D61FF0" w:rsidRDefault="00D61FF0"/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42"/>
              <w:gridCol w:w="7046"/>
            </w:tblGrid>
            <w:tr w:rsidR="00CD2E0F" w:rsidRPr="00D61FF0" w:rsidTr="00D61FF0">
              <w:trPr>
                <w:trHeight w:val="260"/>
              </w:trPr>
              <w:tc>
                <w:tcPr>
                  <w:tcW w:w="11188" w:type="dxa"/>
                  <w:gridSpan w:val="2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 w:rsidP="00D61FF0">
                  <w:pPr>
                    <w:jc w:val="center"/>
                  </w:pPr>
                  <w:proofErr w:type="spellStart"/>
                  <w:r w:rsidRPr="00D61FF0">
                    <w:rPr>
                      <w:rFonts w:eastAsia="Arial"/>
                      <w:b/>
                      <w:color w:val="000000"/>
                    </w:rPr>
                    <w:t>Kaynaklar</w:t>
                  </w:r>
                  <w:proofErr w:type="spellEnd"/>
                </w:p>
              </w:tc>
            </w:tr>
            <w:tr w:rsidR="006B33EC" w:rsidRPr="00D61FF0" w:rsidTr="00D61FF0">
              <w:trPr>
                <w:trHeight w:val="286"/>
              </w:trPr>
              <w:tc>
                <w:tcPr>
                  <w:tcW w:w="414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>
                  <w:proofErr w:type="spellStart"/>
                  <w:r w:rsidRPr="00D61FF0">
                    <w:rPr>
                      <w:color w:val="000000"/>
                    </w:rPr>
                    <w:t>Ders</w:t>
                  </w:r>
                  <w:proofErr w:type="spellEnd"/>
                  <w:r w:rsidRPr="00D61FF0">
                    <w:rPr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color w:val="000000"/>
                    </w:rPr>
                    <w:t>Kitabı</w:t>
                  </w:r>
                  <w:proofErr w:type="spellEnd"/>
                </w:p>
              </w:tc>
              <w:tc>
                <w:tcPr>
                  <w:tcW w:w="7046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>
                  <w:r w:rsidRPr="00D61FF0">
                    <w:rPr>
                      <w:rFonts w:eastAsia="Arial"/>
                      <w:color w:val="000000"/>
                    </w:rPr>
                    <w:t>TEMEL BİYOKİMYA</w:t>
                  </w:r>
                </w:p>
              </w:tc>
            </w:tr>
            <w:tr w:rsidR="006B33EC" w:rsidRPr="00D61FF0" w:rsidTr="00D61FF0">
              <w:trPr>
                <w:trHeight w:val="260"/>
              </w:trPr>
              <w:tc>
                <w:tcPr>
                  <w:tcW w:w="414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B33EC" w:rsidRPr="00D61FF0" w:rsidRDefault="006B33EC">
                  <w:proofErr w:type="spellStart"/>
                  <w:r w:rsidRPr="00D61FF0">
                    <w:rPr>
                      <w:color w:val="000000"/>
                    </w:rPr>
                    <w:t>Yardımcı</w:t>
                  </w:r>
                  <w:proofErr w:type="spellEnd"/>
                  <w:r w:rsidRPr="00D61FF0">
                    <w:rPr>
                      <w:color w:val="000000"/>
                    </w:rPr>
                    <w:t xml:space="preserve"> </w:t>
                  </w:r>
                  <w:proofErr w:type="spellStart"/>
                  <w:r w:rsidRPr="00D61FF0">
                    <w:rPr>
                      <w:color w:val="000000"/>
                    </w:rPr>
                    <w:t>Kaynaklar</w:t>
                  </w:r>
                  <w:proofErr w:type="spellEnd"/>
                </w:p>
              </w:tc>
              <w:tc>
                <w:tcPr>
                  <w:tcW w:w="7046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5BBA" w:rsidRPr="008A78A2" w:rsidRDefault="008A78A2" w:rsidP="008A78A2">
                  <w:pPr>
                    <w:numPr>
                      <w:ilvl w:val="1"/>
                      <w:numId w:val="1"/>
                    </w:numPr>
                    <w:tabs>
                      <w:tab w:val="clear" w:pos="1440"/>
                      <w:tab w:val="num" w:pos="1756"/>
                    </w:tabs>
                    <w:ind w:left="338"/>
                    <w:rPr>
                      <w:rFonts w:eastAsia="Arial"/>
                      <w:color w:val="000000"/>
                      <w:lang w:val="tr-TR"/>
                    </w:rPr>
                  </w:pPr>
                  <w:proofErr w:type="spellStart"/>
                  <w:r w:rsidRPr="008A78A2">
                    <w:rPr>
                      <w:rFonts w:eastAsia="Arial"/>
                      <w:b/>
                      <w:bCs/>
                      <w:color w:val="000000"/>
                      <w:lang w:val="tr-TR"/>
                    </w:rPr>
                    <w:t>Lehninger</w:t>
                  </w:r>
                  <w:proofErr w:type="spellEnd"/>
                  <w:r w:rsidRPr="008A78A2">
                    <w:rPr>
                      <w:rFonts w:eastAsia="Arial"/>
                      <w:b/>
                      <w:bCs/>
                      <w:color w:val="000000"/>
                      <w:lang w:val="tr-TR"/>
                    </w:rPr>
                    <w:t xml:space="preserve"> Biyokimyanın İlkeleri</w:t>
                  </w:r>
                  <w:r w:rsidRPr="008A78A2">
                    <w:rPr>
                      <w:rFonts w:eastAsia="Arial"/>
                      <w:color w:val="000000"/>
                      <w:lang w:val="tr-TR"/>
                    </w:rPr>
                    <w:t xml:space="preserve">, Çeviri Editörü: </w:t>
                  </w:r>
                  <w:proofErr w:type="spellStart"/>
                  <w:r w:rsidRPr="008A78A2">
                    <w:rPr>
                      <w:rFonts w:eastAsia="Arial"/>
                      <w:color w:val="000000"/>
                      <w:lang w:val="tr-TR"/>
                    </w:rPr>
                    <w:t>Prof.Dr</w:t>
                  </w:r>
                  <w:proofErr w:type="spellEnd"/>
                  <w:r w:rsidRPr="008A78A2">
                    <w:rPr>
                      <w:rFonts w:eastAsia="Arial"/>
                      <w:color w:val="000000"/>
                      <w:lang w:val="tr-TR"/>
                    </w:rPr>
                    <w:t xml:space="preserve">. Necdet Kılıç, </w:t>
                  </w:r>
                  <w:proofErr w:type="spellStart"/>
                  <w:r w:rsidRPr="008A78A2">
                    <w:rPr>
                      <w:rFonts w:eastAsia="Arial"/>
                      <w:color w:val="000000"/>
                      <w:lang w:val="tr-TR"/>
                    </w:rPr>
                    <w:t>Palme</w:t>
                  </w:r>
                  <w:proofErr w:type="spellEnd"/>
                  <w:r w:rsidRPr="008A78A2">
                    <w:rPr>
                      <w:rFonts w:eastAsia="Arial"/>
                      <w:color w:val="000000"/>
                      <w:lang w:val="tr-TR"/>
                    </w:rPr>
                    <w:t xml:space="preserve"> Yayıncılık, 3. Baskı, 2005</w:t>
                  </w:r>
                </w:p>
                <w:p w:rsidR="007F5BBA" w:rsidRPr="008A78A2" w:rsidRDefault="008A78A2" w:rsidP="008A78A2">
                  <w:pPr>
                    <w:numPr>
                      <w:ilvl w:val="1"/>
                      <w:numId w:val="1"/>
                    </w:numPr>
                    <w:tabs>
                      <w:tab w:val="clear" w:pos="1440"/>
                      <w:tab w:val="num" w:pos="1756"/>
                    </w:tabs>
                    <w:ind w:left="338"/>
                    <w:rPr>
                      <w:rFonts w:eastAsia="Arial"/>
                      <w:color w:val="000000"/>
                      <w:lang w:val="tr-TR"/>
                    </w:rPr>
                  </w:pPr>
                  <w:proofErr w:type="spellStart"/>
                  <w:r w:rsidRPr="008A78A2">
                    <w:rPr>
                      <w:rFonts w:eastAsia="Arial"/>
                      <w:b/>
                      <w:bCs/>
                      <w:color w:val="000000"/>
                      <w:lang w:val="tr-TR"/>
                    </w:rPr>
                    <w:t>Harper’ın</w:t>
                  </w:r>
                  <w:proofErr w:type="spellEnd"/>
                  <w:r w:rsidRPr="008A78A2">
                    <w:rPr>
                      <w:rFonts w:eastAsia="Arial"/>
                      <w:b/>
                      <w:bCs/>
                      <w:color w:val="000000"/>
                      <w:lang w:val="tr-TR"/>
                    </w:rPr>
                    <w:t xml:space="preserve"> Biyokimyası</w:t>
                  </w:r>
                  <w:r w:rsidRPr="008A78A2">
                    <w:rPr>
                      <w:rFonts w:eastAsia="Arial"/>
                      <w:color w:val="000000"/>
                      <w:lang w:val="tr-TR"/>
                    </w:rPr>
                    <w:t xml:space="preserve">, Çeviri Editörü: Prof. Dr. Nurten Dikmen, Prof. Dr. Tuncay </w:t>
                  </w:r>
                  <w:proofErr w:type="spellStart"/>
                  <w:r w:rsidRPr="008A78A2">
                    <w:rPr>
                      <w:rFonts w:eastAsia="Arial"/>
                      <w:color w:val="000000"/>
                      <w:lang w:val="tr-TR"/>
                    </w:rPr>
                    <w:t>Özgünen</w:t>
                  </w:r>
                  <w:proofErr w:type="spellEnd"/>
                  <w:r w:rsidRPr="008A78A2">
                    <w:rPr>
                      <w:rFonts w:eastAsia="Arial"/>
                      <w:color w:val="000000"/>
                      <w:lang w:val="tr-TR"/>
                    </w:rPr>
                    <w:t>, 26. Baskı, 2004</w:t>
                  </w:r>
                </w:p>
                <w:p w:rsidR="007F5BBA" w:rsidRPr="008A78A2" w:rsidRDefault="008A78A2" w:rsidP="008A78A2">
                  <w:pPr>
                    <w:numPr>
                      <w:ilvl w:val="1"/>
                      <w:numId w:val="1"/>
                    </w:numPr>
                    <w:tabs>
                      <w:tab w:val="clear" w:pos="1440"/>
                      <w:tab w:val="num" w:pos="1756"/>
                    </w:tabs>
                    <w:ind w:left="338"/>
                    <w:rPr>
                      <w:rFonts w:eastAsia="Arial"/>
                      <w:color w:val="000000"/>
                      <w:lang w:val="tr-TR"/>
                    </w:rPr>
                  </w:pPr>
                  <w:proofErr w:type="spellStart"/>
                  <w:r w:rsidRPr="008A78A2">
                    <w:rPr>
                      <w:rFonts w:eastAsia="Arial"/>
                      <w:b/>
                      <w:bCs/>
                      <w:color w:val="000000"/>
                      <w:lang w:val="tr-TR"/>
                    </w:rPr>
                    <w:t>Lippincott</w:t>
                  </w:r>
                  <w:proofErr w:type="spellEnd"/>
                  <w:r w:rsidRPr="008A78A2">
                    <w:rPr>
                      <w:rFonts w:eastAsia="Arial"/>
                      <w:b/>
                      <w:bCs/>
                      <w:color w:val="000000"/>
                      <w:lang w:val="tr-TR"/>
                    </w:rPr>
                    <w:t xml:space="preserve"> Biyokimya</w:t>
                  </w:r>
                  <w:r w:rsidRPr="008A78A2">
                    <w:rPr>
                      <w:rFonts w:eastAsia="Arial"/>
                      <w:color w:val="000000"/>
                      <w:lang w:val="tr-TR"/>
                    </w:rPr>
                    <w:t>, Çeviri Editörü: Doç. Dr. Engin Ulukaya, 3. Baskı, 2007</w:t>
                  </w:r>
                </w:p>
                <w:p w:rsidR="007F5BBA" w:rsidRPr="008A78A2" w:rsidRDefault="008A78A2" w:rsidP="008A78A2">
                  <w:pPr>
                    <w:numPr>
                      <w:ilvl w:val="1"/>
                      <w:numId w:val="1"/>
                    </w:numPr>
                    <w:tabs>
                      <w:tab w:val="clear" w:pos="1440"/>
                      <w:tab w:val="num" w:pos="1756"/>
                    </w:tabs>
                    <w:ind w:left="338"/>
                    <w:rPr>
                      <w:rFonts w:eastAsia="Arial"/>
                      <w:color w:val="000000"/>
                      <w:lang w:val="tr-TR"/>
                    </w:rPr>
                  </w:pPr>
                  <w:r w:rsidRPr="008A78A2">
                    <w:rPr>
                      <w:rFonts w:eastAsia="Arial"/>
                      <w:b/>
                      <w:bCs/>
                      <w:color w:val="000000"/>
                      <w:lang w:val="tr-TR"/>
                    </w:rPr>
                    <w:t>Temel ve Klinik Biyokimya</w:t>
                  </w:r>
                  <w:r w:rsidRPr="008A78A2">
                    <w:rPr>
                      <w:rFonts w:eastAsia="Arial"/>
                      <w:color w:val="000000"/>
                      <w:lang w:val="tr-TR"/>
                    </w:rPr>
                    <w:t xml:space="preserve">, </w:t>
                  </w:r>
                  <w:proofErr w:type="spellStart"/>
                  <w:proofErr w:type="gramStart"/>
                  <w:r w:rsidRPr="008A78A2">
                    <w:rPr>
                      <w:rFonts w:eastAsia="Arial"/>
                      <w:color w:val="000000"/>
                      <w:lang w:val="tr-TR"/>
                    </w:rPr>
                    <w:t>Uzm.Dr</w:t>
                  </w:r>
                  <w:proofErr w:type="spellEnd"/>
                  <w:proofErr w:type="gramEnd"/>
                  <w:r w:rsidRPr="008A78A2">
                    <w:rPr>
                      <w:rFonts w:eastAsia="Arial"/>
                      <w:color w:val="000000"/>
                      <w:lang w:val="tr-TR"/>
                    </w:rPr>
                    <w:t xml:space="preserve"> Çiğdem Kolancı, 2009</w:t>
                  </w:r>
                </w:p>
                <w:p w:rsidR="007F5BBA" w:rsidRDefault="008A78A2" w:rsidP="008A78A2">
                  <w:pPr>
                    <w:numPr>
                      <w:ilvl w:val="1"/>
                      <w:numId w:val="1"/>
                    </w:numPr>
                    <w:tabs>
                      <w:tab w:val="clear" w:pos="1440"/>
                      <w:tab w:val="num" w:pos="1756"/>
                    </w:tabs>
                    <w:ind w:left="338"/>
                    <w:rPr>
                      <w:rFonts w:eastAsia="Arial"/>
                      <w:color w:val="000000"/>
                      <w:lang w:val="tr-TR"/>
                    </w:rPr>
                  </w:pPr>
                  <w:r w:rsidRPr="008A78A2">
                    <w:rPr>
                      <w:rFonts w:eastAsia="Arial"/>
                      <w:b/>
                      <w:bCs/>
                      <w:color w:val="000000"/>
                      <w:lang w:val="tr-TR"/>
                    </w:rPr>
                    <w:t>Biyokimya</w:t>
                  </w:r>
                  <w:r w:rsidRPr="008A78A2">
                    <w:rPr>
                      <w:rFonts w:eastAsia="Arial"/>
                      <w:color w:val="000000"/>
                      <w:lang w:val="tr-TR"/>
                    </w:rPr>
                    <w:t xml:space="preserve">, Editör: </w:t>
                  </w:r>
                  <w:proofErr w:type="spellStart"/>
                  <w:proofErr w:type="gramStart"/>
                  <w:r w:rsidRPr="008A78A2">
                    <w:rPr>
                      <w:rFonts w:eastAsia="Arial"/>
                      <w:color w:val="000000"/>
                      <w:lang w:val="tr-TR"/>
                    </w:rPr>
                    <w:t>Uzm.Dr</w:t>
                  </w:r>
                  <w:proofErr w:type="spellEnd"/>
                  <w:proofErr w:type="gramEnd"/>
                  <w:r w:rsidRPr="008A78A2">
                    <w:rPr>
                      <w:rFonts w:eastAsia="Arial"/>
                      <w:color w:val="000000"/>
                      <w:lang w:val="tr-TR"/>
                    </w:rPr>
                    <w:t xml:space="preserve"> Ercan Öztürk, </w:t>
                  </w:r>
                  <w:proofErr w:type="spellStart"/>
                  <w:r>
                    <w:rPr>
                      <w:rFonts w:eastAsia="Arial"/>
                      <w:color w:val="000000"/>
                      <w:lang w:val="tr-TR"/>
                    </w:rPr>
                    <w:t>Uzm.Dr</w:t>
                  </w:r>
                  <w:proofErr w:type="spellEnd"/>
                  <w:r>
                    <w:rPr>
                      <w:rFonts w:eastAsia="Arial"/>
                      <w:color w:val="000000"/>
                      <w:lang w:val="tr-TR"/>
                    </w:rPr>
                    <w:t xml:space="preserve"> Gürcan Çıkım </w:t>
                  </w:r>
                  <w:r w:rsidRPr="008A78A2">
                    <w:rPr>
                      <w:rFonts w:eastAsia="Arial"/>
                      <w:color w:val="000000"/>
                      <w:lang w:val="tr-TR"/>
                    </w:rPr>
                    <w:t>5.Baskı 2013</w:t>
                  </w:r>
                </w:p>
                <w:p w:rsidR="008A78A2" w:rsidRPr="008A78A2" w:rsidRDefault="008A78A2" w:rsidP="008A78A2">
                  <w:pPr>
                    <w:numPr>
                      <w:ilvl w:val="1"/>
                      <w:numId w:val="1"/>
                    </w:numPr>
                    <w:tabs>
                      <w:tab w:val="clear" w:pos="1440"/>
                      <w:tab w:val="num" w:pos="1756"/>
                    </w:tabs>
                    <w:ind w:left="338"/>
                    <w:rPr>
                      <w:rFonts w:eastAsia="Arial"/>
                      <w:color w:val="000000"/>
                      <w:lang w:val="tr-TR"/>
                    </w:rPr>
                  </w:pPr>
                  <w:proofErr w:type="spellStart"/>
                  <w:r>
                    <w:rPr>
                      <w:rFonts w:eastAsia="Arial"/>
                      <w:b/>
                      <w:bCs/>
                      <w:color w:val="000000"/>
                      <w:lang w:val="tr-TR"/>
                    </w:rPr>
                    <w:t>Dus</w:t>
                  </w:r>
                  <w:proofErr w:type="spellEnd"/>
                  <w:r>
                    <w:rPr>
                      <w:rFonts w:eastAsia="Arial"/>
                      <w:b/>
                      <w:bCs/>
                      <w:color w:val="000000"/>
                      <w:lang w:val="tr-TR"/>
                    </w:rPr>
                    <w:t xml:space="preserve"> için Biyokimya Biyoloji ve Genetik, </w:t>
                  </w:r>
                  <w:r>
                    <w:rPr>
                      <w:rFonts w:eastAsia="Arial"/>
                      <w:bCs/>
                      <w:color w:val="000000"/>
                      <w:lang w:val="tr-TR"/>
                    </w:rPr>
                    <w:t>Konu kitapları serisi</w:t>
                  </w:r>
                </w:p>
                <w:p w:rsidR="006B33EC" w:rsidRPr="00D61FF0" w:rsidRDefault="006B33EC" w:rsidP="00D61FF0"/>
              </w:tc>
            </w:tr>
            <w:tr w:rsidR="008A78A2" w:rsidRPr="00D61FF0" w:rsidTr="00D61FF0">
              <w:trPr>
                <w:trHeight w:val="260"/>
              </w:trPr>
              <w:tc>
                <w:tcPr>
                  <w:tcW w:w="414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78A2" w:rsidRPr="00D61FF0" w:rsidRDefault="008A78A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046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78A2" w:rsidRPr="00D61FF0" w:rsidRDefault="008A78A2" w:rsidP="00D61FF0">
                  <w:pPr>
                    <w:rPr>
                      <w:rFonts w:eastAsia="Arial"/>
                      <w:color w:val="000000"/>
                    </w:rPr>
                  </w:pPr>
                </w:p>
              </w:tc>
            </w:tr>
          </w:tbl>
          <w:p w:rsidR="006B33EC" w:rsidRPr="00D61FF0" w:rsidRDefault="006B33EC"/>
        </w:tc>
      </w:tr>
    </w:tbl>
    <w:p w:rsidR="006B33EC" w:rsidRPr="00D61FF0" w:rsidRDefault="006B33EC"/>
    <w:sectPr w:rsidR="006B33EC" w:rsidRPr="00D61FF0">
      <w:pgSz w:w="11905" w:h="31680"/>
      <w:pgMar w:top="1133" w:right="283" w:bottom="1133" w:left="28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20E90"/>
    <w:multiLevelType w:val="hybridMultilevel"/>
    <w:tmpl w:val="96EA2122"/>
    <w:lvl w:ilvl="0" w:tplc="9766A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8C17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6AF0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EA67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9E74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EE52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9C96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E25C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B84D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E0F"/>
    <w:rsid w:val="000859B6"/>
    <w:rsid w:val="000E358B"/>
    <w:rsid w:val="000F3878"/>
    <w:rsid w:val="004B4EEC"/>
    <w:rsid w:val="006B33EC"/>
    <w:rsid w:val="007A78DF"/>
    <w:rsid w:val="007E5234"/>
    <w:rsid w:val="007F5BBA"/>
    <w:rsid w:val="00830BD8"/>
    <w:rsid w:val="008A78A2"/>
    <w:rsid w:val="00C25933"/>
    <w:rsid w:val="00CB00C9"/>
    <w:rsid w:val="00CD2E0F"/>
    <w:rsid w:val="00D54DED"/>
    <w:rsid w:val="00D61FF0"/>
    <w:rsid w:val="00DA6680"/>
    <w:rsid w:val="00EB0E45"/>
    <w:rsid w:val="00FC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8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82245">
          <w:marLeft w:val="155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6527">
          <w:marLeft w:val="155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4142">
          <w:marLeft w:val="155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6676">
          <w:marLeft w:val="155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8167">
          <w:marLeft w:val="155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433AE-5739-4D31-8E6F-A30C98829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Ders_Raporu</vt:lpstr>
    </vt:vector>
  </TitlesOfParts>
  <Company/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Ders_Raporu</dc:title>
  <dc:creator>exper</dc:creator>
  <cp:lastModifiedBy>exper</cp:lastModifiedBy>
  <cp:revision>8</cp:revision>
  <dcterms:created xsi:type="dcterms:W3CDTF">2017-11-21T11:16:00Z</dcterms:created>
  <dcterms:modified xsi:type="dcterms:W3CDTF">2018-04-06T12:05:00Z</dcterms:modified>
</cp:coreProperties>
</file>